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1E4C" w14:textId="77777777" w:rsidR="00581945" w:rsidRDefault="00581945">
      <w:pPr>
        <w:spacing w:after="0" w:line="259" w:lineRule="auto"/>
        <w:ind w:left="60" w:right="29" w:hanging="10"/>
        <w:jc w:val="center"/>
        <w:rPr>
          <w:sz w:val="26"/>
          <w:lang w:val="ru-RU"/>
        </w:rPr>
      </w:pPr>
    </w:p>
    <w:p w14:paraId="4090EBF5" w14:textId="77777777" w:rsidR="008E0D79" w:rsidRDefault="00581945">
      <w:pPr>
        <w:spacing w:after="0" w:line="259" w:lineRule="auto"/>
        <w:ind w:left="60" w:right="29" w:hanging="10"/>
        <w:jc w:val="center"/>
        <w:rPr>
          <w:b/>
          <w:bCs/>
          <w:sz w:val="26"/>
          <w:lang w:val="ru-RU"/>
        </w:rPr>
      </w:pPr>
      <w:r>
        <w:rPr>
          <w:b/>
          <w:bCs/>
          <w:sz w:val="26"/>
          <w:lang w:val="ru-RU"/>
        </w:rPr>
        <w:t xml:space="preserve">Положение </w:t>
      </w:r>
    </w:p>
    <w:p w14:paraId="67B4DD2F" w14:textId="20964990" w:rsidR="008E0D79" w:rsidRDefault="00581945">
      <w:pPr>
        <w:spacing w:after="0" w:line="259" w:lineRule="auto"/>
        <w:ind w:left="60" w:right="29" w:hanging="10"/>
        <w:jc w:val="center"/>
        <w:rPr>
          <w:b/>
          <w:bCs/>
          <w:lang w:val="ru-RU"/>
        </w:rPr>
      </w:pPr>
      <w:r>
        <w:rPr>
          <w:b/>
          <w:bCs/>
          <w:sz w:val="26"/>
          <w:lang w:val="ru-RU"/>
        </w:rPr>
        <w:t>о проведении конкурса</w:t>
      </w:r>
      <w:r>
        <w:rPr>
          <w:lang w:val="ru-RU"/>
        </w:rPr>
        <w:t xml:space="preserve"> </w:t>
      </w:r>
      <w:r>
        <w:rPr>
          <w:b/>
          <w:bCs/>
          <w:lang w:val="ru-RU"/>
        </w:rPr>
        <w:t>по отбору индивидуального аудитора или аудиторской организации для проведения ежегодного обязательного аудита бухгалтерской (финансовой) отчетности</w:t>
      </w:r>
    </w:p>
    <w:p w14:paraId="578BECE1" w14:textId="23F0CB52" w:rsidR="006A36B1" w:rsidRPr="00581945" w:rsidRDefault="00581945">
      <w:pPr>
        <w:spacing w:after="0" w:line="259" w:lineRule="auto"/>
        <w:ind w:left="60" w:right="29" w:hanging="10"/>
        <w:jc w:val="center"/>
        <w:rPr>
          <w:lang w:val="ru-RU"/>
        </w:rPr>
      </w:pPr>
      <w:r>
        <w:rPr>
          <w:b/>
          <w:bCs/>
          <w:lang w:val="ru-RU"/>
        </w:rPr>
        <w:t xml:space="preserve"> Микрокредитной компании Тульский областной фонд </w:t>
      </w:r>
      <w:r w:rsidR="008E0D79">
        <w:rPr>
          <w:b/>
          <w:bCs/>
          <w:lang w:val="ru-RU"/>
        </w:rPr>
        <w:t xml:space="preserve">поддержки малого предпринимательства за 2022 год  </w:t>
      </w:r>
    </w:p>
    <w:p w14:paraId="056958E3" w14:textId="06CDE5AD" w:rsidR="006A36B1" w:rsidRPr="008E0D79" w:rsidRDefault="006A36B1">
      <w:pPr>
        <w:spacing w:after="220" w:line="259" w:lineRule="auto"/>
        <w:ind w:left="60" w:right="0" w:hanging="10"/>
        <w:jc w:val="center"/>
        <w:rPr>
          <w:lang w:val="ru-RU"/>
        </w:rPr>
      </w:pPr>
    </w:p>
    <w:p w14:paraId="3583A766" w14:textId="7A52D7F5" w:rsidR="006A36B1" w:rsidRPr="00581945" w:rsidRDefault="00D60A0C">
      <w:pPr>
        <w:numPr>
          <w:ilvl w:val="0"/>
          <w:numId w:val="1"/>
        </w:numPr>
        <w:ind w:right="129" w:firstLine="554"/>
        <w:rPr>
          <w:lang w:val="ru-RU"/>
        </w:rPr>
      </w:pPr>
      <w:r w:rsidRPr="00581945">
        <w:rPr>
          <w:lang w:val="ru-RU"/>
        </w:rPr>
        <w:t xml:space="preserve">Настоящий конкурс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предпринимательства за </w:t>
      </w:r>
      <w:r w:rsidR="008E0D79">
        <w:rPr>
          <w:lang w:val="ru-RU"/>
        </w:rPr>
        <w:t>2022</w:t>
      </w:r>
      <w:r w:rsidRPr="00581945">
        <w:rPr>
          <w:lang w:val="ru-RU"/>
        </w:rPr>
        <w:t xml:space="preserve"> год (далее — Конкурс) проводится в целях отбора индивидуального аудитора или аудиторской организации, которой будет поручено проведение аудита бухгалтерской (финансовой) отчетности Микрокредитной компании Тульский областной фонд поддержки малого предпринимательства (далее — Фонд) за 202</w:t>
      </w:r>
      <w:r w:rsidR="008E0D79">
        <w:rPr>
          <w:lang w:val="ru-RU"/>
        </w:rPr>
        <w:t>2</w:t>
      </w:r>
      <w:r w:rsidRPr="00581945">
        <w:rPr>
          <w:lang w:val="ru-RU"/>
        </w:rPr>
        <w:t xml:space="preserve"> год.</w:t>
      </w:r>
    </w:p>
    <w:p w14:paraId="16B9D0F8" w14:textId="77777777" w:rsidR="006A36B1" w:rsidRPr="00581945" w:rsidRDefault="00D60A0C">
      <w:pPr>
        <w:numPr>
          <w:ilvl w:val="0"/>
          <w:numId w:val="1"/>
        </w:numPr>
        <w:ind w:right="129" w:firstLine="554"/>
        <w:rPr>
          <w:lang w:val="ru-RU"/>
        </w:rPr>
      </w:pPr>
      <w:r w:rsidRPr="00581945">
        <w:rPr>
          <w:lang w:val="ru-RU"/>
        </w:rPr>
        <w:t>Отбор аудиторской организации проводится с соблюдением следующих требований:</w:t>
      </w:r>
    </w:p>
    <w:p w14:paraId="77650BD5" w14:textId="77777777" w:rsidR="008E0D79" w:rsidRDefault="00D60A0C">
      <w:pPr>
        <w:numPr>
          <w:ilvl w:val="0"/>
          <w:numId w:val="2"/>
        </w:numPr>
        <w:ind w:right="245" w:firstLine="547"/>
        <w:rPr>
          <w:lang w:val="ru-RU"/>
        </w:rPr>
      </w:pPr>
      <w:r w:rsidRPr="00581945">
        <w:rPr>
          <w:lang w:val="ru-RU"/>
        </w:rPr>
        <w:t>проведение отбора не реже чем один раз в пять лет;</w:t>
      </w:r>
    </w:p>
    <w:p w14:paraId="7192768F" w14:textId="489E4E26" w:rsidR="006A36B1" w:rsidRPr="00581945" w:rsidRDefault="00D60A0C">
      <w:pPr>
        <w:numPr>
          <w:ilvl w:val="0"/>
          <w:numId w:val="2"/>
        </w:numPr>
        <w:ind w:right="245" w:firstLine="547"/>
        <w:rPr>
          <w:lang w:val="ru-RU"/>
        </w:rPr>
      </w:pPr>
      <w:r w:rsidRPr="00581945">
        <w:rPr>
          <w:lang w:val="ru-RU"/>
        </w:rPr>
        <w:t xml:space="preserve">размещение всей информации об отборе индивидуального аудитора или аудиторской организации </w:t>
      </w:r>
      <w:r w:rsidR="008E0D79">
        <w:rPr>
          <w:lang w:val="ru-RU"/>
        </w:rPr>
        <w:t>в</w:t>
      </w:r>
      <w:r w:rsidRPr="00581945">
        <w:rPr>
          <w:lang w:val="ru-RU"/>
        </w:rPr>
        <w:t xml:space="preserve"> средствах массовой информации или на официальном сайте Фонда в информационно-телекоммуникационной сети «Интернет»;</w:t>
      </w:r>
    </w:p>
    <w:p w14:paraId="67A10189" w14:textId="6710AFF6" w:rsidR="006A36B1" w:rsidRPr="008E0D79" w:rsidRDefault="00D60A0C" w:rsidP="008E0D79">
      <w:pPr>
        <w:numPr>
          <w:ilvl w:val="0"/>
          <w:numId w:val="2"/>
        </w:numPr>
        <w:spacing w:after="0" w:line="265" w:lineRule="auto"/>
        <w:ind w:left="338" w:right="7" w:firstLine="547"/>
        <w:jc w:val="left"/>
        <w:rPr>
          <w:lang w:val="ru-RU"/>
        </w:rPr>
      </w:pPr>
      <w:r w:rsidRPr="008E0D79">
        <w:rPr>
          <w:lang w:val="ru-RU"/>
        </w:rPr>
        <w:t>опубликование Фондом извещения о проведении отбора не позднее чем за 30</w:t>
      </w:r>
      <w:r w:rsidR="008E0D79">
        <w:rPr>
          <w:lang w:val="ru-RU"/>
        </w:rPr>
        <w:t xml:space="preserve"> </w:t>
      </w:r>
      <w:r w:rsidRPr="008E0D79">
        <w:rPr>
          <w:lang w:val="ru-RU"/>
        </w:rPr>
        <w:t>(тридцать) календарных дней до его проведения;</w:t>
      </w:r>
    </w:p>
    <w:p w14:paraId="26C4C787" w14:textId="3C907734" w:rsidR="006A36B1" w:rsidRPr="00581945" w:rsidRDefault="00D60A0C">
      <w:pPr>
        <w:numPr>
          <w:ilvl w:val="0"/>
          <w:numId w:val="2"/>
        </w:numPr>
        <w:ind w:right="245" w:firstLine="547"/>
        <w:rPr>
          <w:lang w:val="ru-RU"/>
        </w:rPr>
      </w:pPr>
      <w:r w:rsidRPr="00581945">
        <w:rPr>
          <w:lang w:val="ru-RU"/>
        </w:rPr>
        <w:t xml:space="preserve">заключение договора с аудиторской организацией в срок не позднее </w:t>
      </w:r>
      <w:r w:rsidR="008119E7">
        <w:rPr>
          <w:lang w:val="ru-RU"/>
        </w:rPr>
        <w:t>3</w:t>
      </w:r>
      <w:r w:rsidRPr="00581945">
        <w:rPr>
          <w:lang w:val="ru-RU"/>
        </w:rPr>
        <w:t>0 (</w:t>
      </w:r>
      <w:r w:rsidR="008119E7">
        <w:rPr>
          <w:lang w:val="ru-RU"/>
        </w:rPr>
        <w:t>тридцати</w:t>
      </w:r>
      <w:r w:rsidRPr="00581945">
        <w:rPr>
          <w:lang w:val="ru-RU"/>
        </w:rPr>
        <w:t xml:space="preserve">) </w:t>
      </w:r>
      <w:r>
        <w:rPr>
          <w:noProof/>
          <w:lang w:val="ru-RU" w:eastAsia="ru-RU"/>
        </w:rPr>
        <w:drawing>
          <wp:inline distT="0" distB="0" distL="0" distR="0" wp14:anchorId="3C47AB20" wp14:editId="247CABE4">
            <wp:extent cx="4572" cy="4572"/>
            <wp:effectExtent l="0" t="0" r="0" b="0"/>
            <wp:docPr id="2103"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5"/>
                    <a:stretch>
                      <a:fillRect/>
                    </a:stretch>
                  </pic:blipFill>
                  <pic:spPr>
                    <a:xfrm>
                      <a:off x="0" y="0"/>
                      <a:ext cx="4572" cy="4572"/>
                    </a:xfrm>
                    <a:prstGeom prst="rect">
                      <a:avLst/>
                    </a:prstGeom>
                  </pic:spPr>
                </pic:pic>
              </a:graphicData>
            </a:graphic>
          </wp:inline>
        </w:drawing>
      </w:r>
      <w:r w:rsidRPr="00581945">
        <w:rPr>
          <w:lang w:val="ru-RU"/>
        </w:rPr>
        <w:t>календарных дней с даты окончания отбора.</w:t>
      </w:r>
    </w:p>
    <w:p w14:paraId="662748F4" w14:textId="03486F5C" w:rsidR="006A36B1" w:rsidRPr="00581945" w:rsidRDefault="00D60A0C">
      <w:pPr>
        <w:ind w:left="331" w:right="238" w:firstLine="562"/>
        <w:rPr>
          <w:lang w:val="ru-RU"/>
        </w:rPr>
      </w:pPr>
      <w:r w:rsidRPr="00581945">
        <w:rPr>
          <w:lang w:val="ru-RU"/>
        </w:rPr>
        <w:t xml:space="preserve">З. По итогам проведения Конкурса определяется его победитель, который получает право заключить с Фондом договор на проведение аудита бухгалтерской отчетности Фонда за </w:t>
      </w:r>
      <w:r w:rsidR="008119E7">
        <w:rPr>
          <w:lang w:val="ru-RU"/>
        </w:rPr>
        <w:t xml:space="preserve">2022 </w:t>
      </w:r>
      <w:r w:rsidRPr="00581945">
        <w:rPr>
          <w:lang w:val="ru-RU"/>
        </w:rPr>
        <w:t>год, подготовленной в соответствии с действующими правилами российского законодательства по составлению бухгалтерской отчетности.</w:t>
      </w:r>
    </w:p>
    <w:p w14:paraId="0C269A5A" w14:textId="0CE4DF30" w:rsidR="006A36B1" w:rsidRPr="00581945" w:rsidRDefault="00D60A0C" w:rsidP="008119E7">
      <w:pPr>
        <w:ind w:left="346" w:right="141" w:firstLine="554"/>
        <w:rPr>
          <w:lang w:val="ru-RU"/>
        </w:rPr>
      </w:pPr>
      <w:r w:rsidRPr="00581945">
        <w:rPr>
          <w:lang w:val="ru-RU"/>
        </w:rPr>
        <w:t>4.</w:t>
      </w:r>
      <w:r w:rsidR="008119E7">
        <w:rPr>
          <w:lang w:val="ru-RU"/>
        </w:rPr>
        <w:t xml:space="preserve"> </w:t>
      </w:r>
      <w:r w:rsidRPr="00581945">
        <w:rPr>
          <w:lang w:val="ru-RU"/>
        </w:rPr>
        <w:t xml:space="preserve">Фонд не компенсирует затраты индивидуального аудитора или аудиторской </w:t>
      </w:r>
      <w:r>
        <w:rPr>
          <w:noProof/>
          <w:lang w:val="ru-RU" w:eastAsia="ru-RU"/>
        </w:rPr>
        <w:drawing>
          <wp:inline distT="0" distB="0" distL="0" distR="0" wp14:anchorId="5DDB0552" wp14:editId="3667FD2C">
            <wp:extent cx="4572" cy="4572"/>
            <wp:effectExtent l="0" t="0" r="0" b="0"/>
            <wp:docPr id="2104" name="Picture 2104"/>
            <wp:cNvGraphicFramePr/>
            <a:graphic xmlns:a="http://schemas.openxmlformats.org/drawingml/2006/main">
              <a:graphicData uri="http://schemas.openxmlformats.org/drawingml/2006/picture">
                <pic:pic xmlns:pic="http://schemas.openxmlformats.org/drawingml/2006/picture">
                  <pic:nvPicPr>
                    <pic:cNvPr id="2104" name="Picture 2104"/>
                    <pic:cNvPicPr/>
                  </pic:nvPicPr>
                  <pic:blipFill>
                    <a:blip r:embed="rId6"/>
                    <a:stretch>
                      <a:fillRect/>
                    </a:stretch>
                  </pic:blipFill>
                  <pic:spPr>
                    <a:xfrm>
                      <a:off x="0" y="0"/>
                      <a:ext cx="4572" cy="4572"/>
                    </a:xfrm>
                    <a:prstGeom prst="rect">
                      <a:avLst/>
                    </a:prstGeom>
                  </pic:spPr>
                </pic:pic>
              </a:graphicData>
            </a:graphic>
          </wp:inline>
        </w:drawing>
      </w:r>
      <w:r w:rsidRPr="00581945">
        <w:rPr>
          <w:lang w:val="ru-RU"/>
        </w:rPr>
        <w:t>организации — участников Конкурса, связанные с их участием в Конкурсе.</w:t>
      </w:r>
    </w:p>
    <w:p w14:paraId="3FFC1CC7" w14:textId="77777777" w:rsidR="006A36B1" w:rsidRPr="00581945" w:rsidRDefault="00D60A0C" w:rsidP="008119E7">
      <w:pPr>
        <w:ind w:left="338" w:right="283" w:firstLine="554"/>
        <w:rPr>
          <w:lang w:val="ru-RU"/>
        </w:rPr>
      </w:pPr>
      <w:r w:rsidRPr="00581945">
        <w:rPr>
          <w:lang w:val="ru-RU"/>
        </w:rPr>
        <w:t>Индивидуальный аудитор или аудиторская организация - участники Конкурса не компенсируют затраты Фонда, связанные с организацией и проведением Конкурса.</w:t>
      </w:r>
    </w:p>
    <w:p w14:paraId="45E8CCF8" w14:textId="24E3EBB4" w:rsidR="006A36B1" w:rsidRPr="00581945" w:rsidRDefault="00D60A0C" w:rsidP="008119E7">
      <w:pPr>
        <w:ind w:left="338" w:right="283" w:firstLine="562"/>
        <w:rPr>
          <w:lang w:val="ru-RU"/>
        </w:rPr>
      </w:pPr>
      <w:r w:rsidRPr="00581945">
        <w:rPr>
          <w:lang w:val="ru-RU"/>
        </w:rPr>
        <w:t>5.</w:t>
      </w:r>
      <w:r w:rsidR="008119E7">
        <w:rPr>
          <w:lang w:val="ru-RU"/>
        </w:rPr>
        <w:t xml:space="preserve"> </w:t>
      </w:r>
      <w:r w:rsidRPr="00581945">
        <w:rPr>
          <w:lang w:val="ru-RU"/>
        </w:rPr>
        <w:t>Индивидуальный аудитор или аудиторская организация, участвующие в Конкурсе, должны соответствовать следующим требованиям:</w:t>
      </w:r>
    </w:p>
    <w:p w14:paraId="0F0C154C" w14:textId="77777777" w:rsidR="006A36B1" w:rsidRPr="00581945" w:rsidRDefault="00D60A0C" w:rsidP="008119E7">
      <w:pPr>
        <w:ind w:left="338" w:right="283" w:firstLine="626"/>
        <w:rPr>
          <w:lang w:val="ru-RU"/>
        </w:rPr>
      </w:pPr>
      <w:r w:rsidRPr="00581945">
        <w:rPr>
          <w:lang w:val="ru-RU"/>
        </w:rPr>
        <w:t>а) предусмотренным статьями З, 4, 8, 10, 10.1 и 18 Федерального закона от 30 декабря 2008 г. № 307-ФЗ «Об аудиторской деятельности» (далее — Закон об аудите);</w:t>
      </w:r>
      <w:r>
        <w:rPr>
          <w:noProof/>
          <w:lang w:val="ru-RU" w:eastAsia="ru-RU"/>
        </w:rPr>
        <w:drawing>
          <wp:inline distT="0" distB="0" distL="0" distR="0" wp14:anchorId="4E68476B" wp14:editId="1188A3D3">
            <wp:extent cx="13716" cy="18288"/>
            <wp:effectExtent l="0" t="0" r="0" b="0"/>
            <wp:docPr id="36297" name="Picture 36297"/>
            <wp:cNvGraphicFramePr/>
            <a:graphic xmlns:a="http://schemas.openxmlformats.org/drawingml/2006/main">
              <a:graphicData uri="http://schemas.openxmlformats.org/drawingml/2006/picture">
                <pic:pic xmlns:pic="http://schemas.openxmlformats.org/drawingml/2006/picture">
                  <pic:nvPicPr>
                    <pic:cNvPr id="36297" name="Picture 36297"/>
                    <pic:cNvPicPr/>
                  </pic:nvPicPr>
                  <pic:blipFill>
                    <a:blip r:embed="rId7"/>
                    <a:stretch>
                      <a:fillRect/>
                    </a:stretch>
                  </pic:blipFill>
                  <pic:spPr>
                    <a:xfrm>
                      <a:off x="0" y="0"/>
                      <a:ext cx="13716" cy="18288"/>
                    </a:xfrm>
                    <a:prstGeom prst="rect">
                      <a:avLst/>
                    </a:prstGeom>
                  </pic:spPr>
                </pic:pic>
              </a:graphicData>
            </a:graphic>
          </wp:inline>
        </w:drawing>
      </w:r>
    </w:p>
    <w:p w14:paraId="5D99B7DC" w14:textId="09227A27" w:rsidR="006A36B1" w:rsidRPr="00581945" w:rsidRDefault="00D60A0C">
      <w:pPr>
        <w:ind w:left="346" w:firstLine="648"/>
        <w:rPr>
          <w:lang w:val="ru-RU"/>
        </w:rPr>
      </w:pPr>
      <w:r w:rsidRPr="00581945">
        <w:rPr>
          <w:lang w:val="ru-RU"/>
        </w:rPr>
        <w:t>б) отсутствие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№22З-ФЗ «О закупках товаров, работ, услуг отдельн</w:t>
      </w:r>
      <w:r w:rsidR="008119E7">
        <w:rPr>
          <w:lang w:val="ru-RU"/>
        </w:rPr>
        <w:t>ыми</w:t>
      </w:r>
      <w:r w:rsidRPr="00581945">
        <w:rPr>
          <w:lang w:val="ru-RU"/>
        </w:rPr>
        <w:t xml:space="preserve"> видами юридических лиц»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6D2F560D" w14:textId="77777777" w:rsidR="006A36B1" w:rsidRPr="00581945" w:rsidRDefault="00D60A0C" w:rsidP="008119E7">
      <w:pPr>
        <w:ind w:left="346" w:right="283" w:firstLine="706"/>
        <w:rPr>
          <w:lang w:val="ru-RU"/>
        </w:rPr>
      </w:pPr>
      <w:r w:rsidRPr="00581945">
        <w:rPr>
          <w:lang w:val="ru-RU"/>
        </w:rPr>
        <w:t>в) непроведение ликвидации аудиторской организации и отсутствие решения арбитражного суда о признании аудиторской организации или индивидуального аудитора несостоятельной (банкротом) и об открытии конкурсного производства;</w:t>
      </w:r>
    </w:p>
    <w:p w14:paraId="4C05167A" w14:textId="77777777" w:rsidR="006A36B1" w:rsidRPr="00581945" w:rsidRDefault="00D60A0C">
      <w:pPr>
        <w:ind w:left="497" w:right="122" w:firstLine="713"/>
        <w:rPr>
          <w:lang w:val="ru-RU"/>
        </w:rPr>
      </w:pPr>
      <w:r w:rsidRPr="00581945">
        <w:rPr>
          <w:lang w:val="ru-RU"/>
        </w:rPr>
        <w:lastRenderedPageBreak/>
        <w:t xml:space="preserve">г) </w:t>
      </w:r>
      <w:proofErr w:type="spellStart"/>
      <w:r w:rsidRPr="00581945">
        <w:rPr>
          <w:lang w:val="ru-RU"/>
        </w:rPr>
        <w:t>неприостановление</w:t>
      </w:r>
      <w:proofErr w:type="spellEnd"/>
      <w:r w:rsidRPr="00581945">
        <w:rPr>
          <w:lang w:val="ru-RU"/>
        </w:rPr>
        <w:t xml:space="preserve"> деятельности индивидуального аудитора или аудиторской </w:t>
      </w:r>
      <w:r>
        <w:rPr>
          <w:noProof/>
          <w:lang w:val="ru-RU" w:eastAsia="ru-RU"/>
        </w:rPr>
        <w:drawing>
          <wp:inline distT="0" distB="0" distL="0" distR="0" wp14:anchorId="420181DC" wp14:editId="4EDFB534">
            <wp:extent cx="4572" cy="4572"/>
            <wp:effectExtent l="0" t="0" r="0" b="0"/>
            <wp:docPr id="4945" name="Picture 4945"/>
            <wp:cNvGraphicFramePr/>
            <a:graphic xmlns:a="http://schemas.openxmlformats.org/drawingml/2006/main">
              <a:graphicData uri="http://schemas.openxmlformats.org/drawingml/2006/picture">
                <pic:pic xmlns:pic="http://schemas.openxmlformats.org/drawingml/2006/picture">
                  <pic:nvPicPr>
                    <pic:cNvPr id="4945" name="Picture 4945"/>
                    <pic:cNvPicPr/>
                  </pic:nvPicPr>
                  <pic:blipFill>
                    <a:blip r:embed="rId8"/>
                    <a:stretch>
                      <a:fillRect/>
                    </a:stretch>
                  </pic:blipFill>
                  <pic:spPr>
                    <a:xfrm>
                      <a:off x="0" y="0"/>
                      <a:ext cx="4572" cy="4572"/>
                    </a:xfrm>
                    <a:prstGeom prst="rect">
                      <a:avLst/>
                    </a:prstGeom>
                  </pic:spPr>
                </pic:pic>
              </a:graphicData>
            </a:graphic>
          </wp:inline>
        </w:drawing>
      </w:r>
      <w:r w:rsidRPr="00581945">
        <w:rPr>
          <w:lang w:val="ru-RU"/>
        </w:rPr>
        <w:t>организации в порядке, установленном Кодексом Российской Федерации об административных правонарушениях, на дату подачи заявки на участие в Конкурсе;</w:t>
      </w:r>
    </w:p>
    <w:p w14:paraId="7A3C1391" w14:textId="1311BD59" w:rsidR="006A36B1" w:rsidRPr="00581945" w:rsidRDefault="00D60A0C" w:rsidP="008119E7">
      <w:pPr>
        <w:ind w:left="518" w:right="141" w:firstLine="706"/>
        <w:rPr>
          <w:lang w:val="ru-RU"/>
        </w:rPr>
      </w:pPr>
      <w:r w:rsidRPr="00581945">
        <w:rPr>
          <w:lang w:val="ru-RU"/>
        </w:rPr>
        <w:t>д) отсутствие у индивидуального аудитора или аудиторской организации недоимки по налогам, сборам, задолженности по иным обязательн</w:t>
      </w:r>
      <w:r w:rsidR="008119E7">
        <w:rPr>
          <w:lang w:val="ru-RU"/>
        </w:rPr>
        <w:t>ым</w:t>
      </w:r>
      <w:r w:rsidRPr="00581945">
        <w:rPr>
          <w:lang w:val="ru-RU"/>
        </w:rPr>
        <w:t xml:space="preserve">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noProof/>
          <w:lang w:val="ru-RU" w:eastAsia="ru-RU"/>
        </w:rPr>
        <w:drawing>
          <wp:inline distT="0" distB="0" distL="0" distR="0" wp14:anchorId="77377563" wp14:editId="259F4D94">
            <wp:extent cx="4572" cy="4572"/>
            <wp:effectExtent l="0" t="0" r="0" b="0"/>
            <wp:docPr id="4946" name="Picture 4946"/>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6"/>
                    <a:stretch>
                      <a:fillRect/>
                    </a:stretch>
                  </pic:blipFill>
                  <pic:spPr>
                    <a:xfrm>
                      <a:off x="0" y="0"/>
                      <a:ext cx="4572" cy="4572"/>
                    </a:xfrm>
                    <a:prstGeom prst="rect">
                      <a:avLst/>
                    </a:prstGeom>
                  </pic:spPr>
                </pic:pic>
              </a:graphicData>
            </a:graphic>
          </wp:inline>
        </w:drawing>
      </w:r>
      <w:r w:rsidRPr="00581945">
        <w:rPr>
          <w:lang w:val="ru-RU"/>
        </w:rPr>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Индивидуальный аудитор или аудиторской организации считается соответствующей установленному требованию в случае, если ей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14:paraId="6DC7AC4A" w14:textId="77777777" w:rsidR="006A36B1" w:rsidRPr="00581945" w:rsidRDefault="00D60A0C">
      <w:pPr>
        <w:ind w:left="540" w:right="7" w:firstLine="713"/>
        <w:rPr>
          <w:lang w:val="ru-RU"/>
        </w:rPr>
      </w:pPr>
      <w:r w:rsidRPr="00581945">
        <w:rPr>
          <w:lang w:val="ru-RU"/>
        </w:rPr>
        <w:t>е) отсутствие у индивидуального аудитора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аудиторской деятельностью и административного наказания в виде дисквалификации;</w:t>
      </w:r>
    </w:p>
    <w:p w14:paraId="20299496" w14:textId="77777777" w:rsidR="006A36B1" w:rsidRPr="00581945" w:rsidRDefault="00D60A0C">
      <w:pPr>
        <w:ind w:left="533" w:right="7" w:firstLine="662"/>
        <w:rPr>
          <w:lang w:val="ru-RU"/>
        </w:rPr>
      </w:pPr>
      <w:r w:rsidRPr="00581945">
        <w:rPr>
          <w:lang w:val="ru-RU"/>
        </w:rPr>
        <w:t xml:space="preserve">ж) аудиторская организация - юридическое лицо, которое в течение двух лет до момента подачи заявки на участие в Конкурсе не было привлечено к административной </w:t>
      </w:r>
      <w:r>
        <w:rPr>
          <w:noProof/>
          <w:lang w:val="ru-RU" w:eastAsia="ru-RU"/>
        </w:rPr>
        <w:drawing>
          <wp:inline distT="0" distB="0" distL="0" distR="0" wp14:anchorId="6B6FEEEB" wp14:editId="402DAA80">
            <wp:extent cx="4572" cy="4572"/>
            <wp:effectExtent l="0" t="0" r="0" b="0"/>
            <wp:docPr id="4947" name="Picture 4947"/>
            <wp:cNvGraphicFramePr/>
            <a:graphic xmlns:a="http://schemas.openxmlformats.org/drawingml/2006/main">
              <a:graphicData uri="http://schemas.openxmlformats.org/drawingml/2006/picture">
                <pic:pic xmlns:pic="http://schemas.openxmlformats.org/drawingml/2006/picture">
                  <pic:nvPicPr>
                    <pic:cNvPr id="4947" name="Picture 4947"/>
                    <pic:cNvPicPr/>
                  </pic:nvPicPr>
                  <pic:blipFill>
                    <a:blip r:embed="rId9"/>
                    <a:stretch>
                      <a:fillRect/>
                    </a:stretch>
                  </pic:blipFill>
                  <pic:spPr>
                    <a:xfrm>
                      <a:off x="0" y="0"/>
                      <a:ext cx="4572" cy="4572"/>
                    </a:xfrm>
                    <a:prstGeom prst="rect">
                      <a:avLst/>
                    </a:prstGeom>
                  </pic:spPr>
                </pic:pic>
              </a:graphicData>
            </a:graphic>
          </wp:inline>
        </w:drawing>
      </w:r>
      <w:r w:rsidRPr="00581945">
        <w:rPr>
          <w:lang w:val="ru-RU"/>
        </w:rPr>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6360226" w14:textId="2FE67400" w:rsidR="006A36B1" w:rsidRPr="00581945" w:rsidRDefault="00D60A0C">
      <w:pPr>
        <w:ind w:left="554" w:right="7" w:firstLine="713"/>
        <w:rPr>
          <w:lang w:val="ru-RU"/>
        </w:rPr>
      </w:pPr>
      <w:r w:rsidRPr="00581945">
        <w:rPr>
          <w:lang w:val="ru-RU"/>
        </w:rPr>
        <w:t>з) отсутствие между индивидуальным аудитором и аудиторской организацией и Фондом конфликта интересов, под которым понимаются случаи, при которых руководитель Фонда,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w:t>
      </w:r>
      <w:r w:rsidR="00D1359C">
        <w:rPr>
          <w:lang w:val="ru-RU"/>
        </w:rPr>
        <w:t>ы</w:t>
      </w:r>
      <w:r w:rsidRPr="00581945">
        <w:rPr>
          <w:lang w:val="ru-RU"/>
        </w:rPr>
        <w:t>ми органами управления юридических лиц — аудиторской организации, с индивидуальным аудитором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FD6CD6" w14:textId="77777777" w:rsidR="006A36B1" w:rsidRPr="00581945" w:rsidRDefault="00D60A0C">
      <w:pPr>
        <w:ind w:left="1332" w:right="7"/>
        <w:rPr>
          <w:lang w:val="ru-RU"/>
        </w:rPr>
      </w:pPr>
      <w:r w:rsidRPr="00581945">
        <w:rPr>
          <w:lang w:val="ru-RU"/>
        </w:rPr>
        <w:t>и) участник Конкурса не является офшорной компанией;</w:t>
      </w:r>
    </w:p>
    <w:p w14:paraId="6544F920" w14:textId="77777777" w:rsidR="006A36B1" w:rsidRPr="00581945" w:rsidRDefault="00D60A0C" w:rsidP="00D1359C">
      <w:pPr>
        <w:ind w:left="165" w:right="0" w:firstLine="749"/>
        <w:rPr>
          <w:lang w:val="ru-RU"/>
        </w:rPr>
      </w:pPr>
      <w:r w:rsidRPr="00581945">
        <w:rPr>
          <w:lang w:val="ru-RU"/>
        </w:rPr>
        <w:lastRenderedPageBreak/>
        <w:t>к) отсутствие у индивидуального аудитора или аудиторской организации ограничений для участия в закупках, установленных законодательством Российской Федерации.</w:t>
      </w:r>
    </w:p>
    <w:p w14:paraId="221620FC" w14:textId="77777777" w:rsidR="006A36B1" w:rsidRPr="00581945" w:rsidRDefault="00D60A0C" w:rsidP="00D1359C">
      <w:pPr>
        <w:numPr>
          <w:ilvl w:val="0"/>
          <w:numId w:val="3"/>
        </w:numPr>
        <w:ind w:right="0" w:firstLine="547"/>
        <w:rPr>
          <w:lang w:val="ru-RU"/>
        </w:rPr>
      </w:pPr>
      <w:r w:rsidRPr="00581945">
        <w:rPr>
          <w:lang w:val="ru-RU"/>
        </w:rPr>
        <w:t>Для участия в Конкурсе индивидуальный аудитор или аудиторская организация подает заявку по форме Приложения №1 к настоящему Положению.</w:t>
      </w:r>
    </w:p>
    <w:p w14:paraId="45FC2DA7" w14:textId="77777777" w:rsidR="006A36B1" w:rsidRPr="00581945" w:rsidRDefault="00D60A0C" w:rsidP="00D1359C">
      <w:pPr>
        <w:numPr>
          <w:ilvl w:val="0"/>
          <w:numId w:val="3"/>
        </w:numPr>
        <w:ind w:right="0" w:firstLine="547"/>
        <w:rPr>
          <w:lang w:val="ru-RU"/>
        </w:rPr>
      </w:pPr>
      <w:r w:rsidRPr="00581945">
        <w:rPr>
          <w:lang w:val="ru-RU"/>
        </w:rPr>
        <w:t>К заявке должны быть приложены конкурсное предложение по форме Приложения №2 к настоящему Положению, содержащее предложение о стоимости проведения аудиторской проверки Фонда и документы, подтверждающие соответствие индивидуального аудитора или аудиторской организации требованиям, предусмотренным п.4 настоящего Положения.</w:t>
      </w:r>
    </w:p>
    <w:p w14:paraId="76702BCB" w14:textId="77777777" w:rsidR="006A36B1" w:rsidRPr="00581945" w:rsidRDefault="00D60A0C" w:rsidP="00D1359C">
      <w:pPr>
        <w:ind w:left="165" w:right="0" w:firstLine="533"/>
        <w:rPr>
          <w:lang w:val="ru-RU"/>
        </w:rPr>
      </w:pPr>
      <w:r w:rsidRPr="00581945">
        <w:rPr>
          <w:lang w:val="ru-RU"/>
        </w:rPr>
        <w:t>Перечень документов, подтверждающих соответствие индивидуального аудитора или аудиторской организации требованиям, предусмотренным п.5 настоящего Положения, содержится в Приложении №3 к настоящему Положению.</w:t>
      </w:r>
    </w:p>
    <w:p w14:paraId="484CF991" w14:textId="77777777" w:rsidR="006A36B1" w:rsidRPr="00581945" w:rsidRDefault="00D60A0C" w:rsidP="00D1359C">
      <w:pPr>
        <w:numPr>
          <w:ilvl w:val="0"/>
          <w:numId w:val="3"/>
        </w:numPr>
        <w:ind w:right="0" w:firstLine="547"/>
        <w:rPr>
          <w:lang w:val="ru-RU"/>
        </w:rPr>
      </w:pPr>
      <w:r w:rsidRPr="00581945">
        <w:rPr>
          <w:lang w:val="ru-RU"/>
        </w:rPr>
        <w:t>Все документы и информация, представляемые индивидуальным аудитором или аудиторской организацией в Фонд для участия в Конкурсе, должны быть действительны на дату их представления.</w:t>
      </w:r>
    </w:p>
    <w:p w14:paraId="4C0EFC07" w14:textId="77777777" w:rsidR="006A36B1" w:rsidRPr="00581945" w:rsidRDefault="00D60A0C" w:rsidP="00D1359C">
      <w:pPr>
        <w:numPr>
          <w:ilvl w:val="0"/>
          <w:numId w:val="3"/>
        </w:numPr>
        <w:ind w:right="0" w:firstLine="547"/>
        <w:rPr>
          <w:lang w:val="ru-RU"/>
        </w:rPr>
      </w:pPr>
      <w:r w:rsidRPr="00581945">
        <w:rPr>
          <w:lang w:val="ru-RU"/>
        </w:rPr>
        <w:t>Документы (их копии) и информация, оригиналы которых составлены полностью или частично на иностранном языке, сопровождаются переводом на русский язык, заверенным в порядке, установленном законодательством Российской Федерации.</w:t>
      </w:r>
    </w:p>
    <w:p w14:paraId="75E775E7" w14:textId="19386AE9" w:rsidR="006A36B1" w:rsidRDefault="00D60A0C" w:rsidP="00D1359C">
      <w:pPr>
        <w:numPr>
          <w:ilvl w:val="0"/>
          <w:numId w:val="3"/>
        </w:numPr>
        <w:ind w:right="0" w:firstLine="547"/>
      </w:pPr>
      <w:r w:rsidRPr="00581945">
        <w:rPr>
          <w:lang w:val="ru-RU"/>
        </w:rPr>
        <w:t>Документы представляются индивидуальным аудитором или аудиторской организацией на фирменных бланках с подписью индивидуального аудитора</w:t>
      </w:r>
      <w:r w:rsidR="009B6CC7">
        <w:rPr>
          <w:lang w:val="ru-RU"/>
        </w:rPr>
        <w:t>/</w:t>
      </w:r>
      <w:r w:rsidRPr="00581945">
        <w:rPr>
          <w:lang w:val="ru-RU"/>
        </w:rPr>
        <w:t xml:space="preserve">руководителя аудиторской организации и печатью </w:t>
      </w:r>
      <w:r>
        <w:t>(</w:t>
      </w:r>
      <w:proofErr w:type="spellStart"/>
      <w:r>
        <w:t>при</w:t>
      </w:r>
      <w:proofErr w:type="spellEnd"/>
      <w:r>
        <w:t xml:space="preserve"> </w:t>
      </w:r>
      <w:proofErr w:type="spellStart"/>
      <w:r>
        <w:t>наличии</w:t>
      </w:r>
      <w:proofErr w:type="spellEnd"/>
      <w:r>
        <w:t>).</w:t>
      </w:r>
    </w:p>
    <w:p w14:paraId="2547EB8F" w14:textId="77777777" w:rsidR="009B6CC7" w:rsidRDefault="00D60A0C" w:rsidP="009B6CC7">
      <w:pPr>
        <w:numPr>
          <w:ilvl w:val="0"/>
          <w:numId w:val="3"/>
        </w:numPr>
        <w:ind w:right="0" w:firstLine="547"/>
      </w:pPr>
      <w:r w:rsidRPr="00581945">
        <w:rPr>
          <w:lang w:val="ru-RU"/>
        </w:rPr>
        <w:t xml:space="preserve">Копии документов должны быть заверены подписью индивидуального аудитора/руководителя аудиторской организации и печатью </w:t>
      </w:r>
      <w:r>
        <w:t>(</w:t>
      </w:r>
      <w:proofErr w:type="spellStart"/>
      <w:r>
        <w:t>при</w:t>
      </w:r>
      <w:proofErr w:type="spellEnd"/>
      <w:r>
        <w:t xml:space="preserve"> </w:t>
      </w:r>
      <w:proofErr w:type="spellStart"/>
      <w:r>
        <w:t>наличии</w:t>
      </w:r>
      <w:proofErr w:type="spellEnd"/>
      <w:r>
        <w:t>).</w:t>
      </w:r>
    </w:p>
    <w:p w14:paraId="5BB35239" w14:textId="77777777" w:rsidR="009B6CC7" w:rsidRPr="009B6CC7" w:rsidRDefault="00D60A0C" w:rsidP="009B6CC7">
      <w:pPr>
        <w:numPr>
          <w:ilvl w:val="0"/>
          <w:numId w:val="3"/>
        </w:numPr>
        <w:ind w:right="0" w:firstLine="547"/>
        <w:rPr>
          <w:lang w:val="ru-RU"/>
        </w:rPr>
      </w:pPr>
      <w:r w:rsidRPr="009B6CC7">
        <w:rPr>
          <w:lang w:val="ru-RU"/>
        </w:rPr>
        <w:t xml:space="preserve">Документы (их копии) и информация, объем которых превышает один лист, должны быть прошиты, скреплены на оборотной стороне последнего листа подписью руководителя подписью индивидуального аудитора/ руководителя аудиторской организации и печатью </w:t>
      </w:r>
      <w:r>
        <w:t>(</w:t>
      </w:r>
      <w:proofErr w:type="spellStart"/>
      <w:r>
        <w:t>при</w:t>
      </w:r>
      <w:proofErr w:type="spellEnd"/>
      <w:r>
        <w:t xml:space="preserve"> </w:t>
      </w:r>
      <w:proofErr w:type="spellStart"/>
      <w:r>
        <w:t>наличии</w:t>
      </w:r>
      <w:proofErr w:type="spellEnd"/>
      <w:r>
        <w:t xml:space="preserve">), </w:t>
      </w:r>
      <w:proofErr w:type="spellStart"/>
      <w:r>
        <w:t>все</w:t>
      </w:r>
      <w:proofErr w:type="spellEnd"/>
      <w:r>
        <w:t xml:space="preserve"> </w:t>
      </w:r>
      <w:proofErr w:type="spellStart"/>
      <w:r>
        <w:t>страницы</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пронумерованы</w:t>
      </w:r>
      <w:proofErr w:type="spellEnd"/>
      <w:r>
        <w:t>.</w:t>
      </w:r>
    </w:p>
    <w:p w14:paraId="6EDAA0EA" w14:textId="05D872A8" w:rsidR="006A36B1" w:rsidRPr="009B6CC7" w:rsidRDefault="00D60A0C" w:rsidP="009B6CC7">
      <w:pPr>
        <w:numPr>
          <w:ilvl w:val="0"/>
          <w:numId w:val="3"/>
        </w:numPr>
        <w:ind w:right="0" w:firstLine="547"/>
        <w:rPr>
          <w:lang w:val="ru-RU"/>
        </w:rPr>
      </w:pPr>
      <w:r w:rsidRPr="009B6CC7">
        <w:rPr>
          <w:lang w:val="ru-RU"/>
        </w:rPr>
        <w:t xml:space="preserve">Приём заявок начинается с даты размещения извещения о проведении Конкурса и настоящего Положения, которое публикуется в информационно-телекоммуникационной сети «Интернет» на официальном сайте Фонда: </w:t>
      </w:r>
      <w:r>
        <w:t>www</w:t>
      </w:r>
      <w:r w:rsidRPr="009B6CC7">
        <w:rPr>
          <w:lang w:val="ru-RU"/>
        </w:rPr>
        <w:t>.</w:t>
      </w:r>
      <w:proofErr w:type="spellStart"/>
      <w:r>
        <w:t>tofpmp</w:t>
      </w:r>
      <w:proofErr w:type="spellEnd"/>
      <w:r w:rsidRPr="009B6CC7">
        <w:rPr>
          <w:lang w:val="ru-RU"/>
        </w:rPr>
        <w:t>.</w:t>
      </w:r>
      <w:proofErr w:type="spellStart"/>
      <w:r>
        <w:t>ru</w:t>
      </w:r>
      <w:proofErr w:type="spellEnd"/>
      <w:r w:rsidRPr="009B6CC7">
        <w:rPr>
          <w:lang w:val="ru-RU"/>
        </w:rPr>
        <w:t>. Опубликование Фондом извещения о проведении Конкурса производится не позднее чем за 30 (тридцать) календарных дней до его проведения. Последним днём приёма заявок является последний рабочий день, предшествующий дате проведения Конкурса.</w:t>
      </w:r>
    </w:p>
    <w:p w14:paraId="545C12F0" w14:textId="77777777" w:rsidR="006A36B1" w:rsidRPr="00581945" w:rsidRDefault="00D60A0C" w:rsidP="009B6CC7">
      <w:pPr>
        <w:numPr>
          <w:ilvl w:val="0"/>
          <w:numId w:val="3"/>
        </w:numPr>
        <w:ind w:right="0" w:firstLine="547"/>
        <w:rPr>
          <w:lang w:val="ru-RU"/>
        </w:rPr>
      </w:pPr>
      <w:r w:rsidRPr="00581945">
        <w:rPr>
          <w:lang w:val="ru-RU"/>
        </w:rPr>
        <w:t xml:space="preserve">Заявки представляются в закрытом конверте с указанием на конверте фамилии имени отчества индивидуального аудитора или полного фирменного и сокращенного фирменного (при наличии) наименования аудиторской организации и пометки «заявка на конкурс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 </w:t>
      </w:r>
      <w:proofErr w:type="spellStart"/>
      <w:r w:rsidRPr="00581945">
        <w:rPr>
          <w:lang w:val="ru-RU"/>
        </w:rPr>
        <w:t>ства</w:t>
      </w:r>
      <w:proofErr w:type="spellEnd"/>
      <w:r w:rsidRPr="00581945">
        <w:rPr>
          <w:lang w:val="ru-RU"/>
        </w:rPr>
        <w:t>».</w:t>
      </w:r>
    </w:p>
    <w:p w14:paraId="6B4F6A9C" w14:textId="77777777" w:rsidR="006A36B1" w:rsidRPr="00581945" w:rsidRDefault="00D60A0C" w:rsidP="009B6CC7">
      <w:pPr>
        <w:numPr>
          <w:ilvl w:val="0"/>
          <w:numId w:val="3"/>
        </w:numPr>
        <w:ind w:right="0" w:firstLine="547"/>
        <w:rPr>
          <w:lang w:val="ru-RU"/>
        </w:rPr>
      </w:pPr>
      <w:r w:rsidRPr="00581945">
        <w:rPr>
          <w:lang w:val="ru-RU"/>
        </w:rPr>
        <w:t>Днем поступления в Фонд заявки, представляемой индивидуальным аудитором или аудиторской организацией для участия в Конкурсе, является день ее регистрации в Фонде.</w:t>
      </w:r>
    </w:p>
    <w:p w14:paraId="60B9D250" w14:textId="77777777" w:rsidR="006A36B1" w:rsidRPr="00581945" w:rsidRDefault="00D60A0C" w:rsidP="009B6CC7">
      <w:pPr>
        <w:numPr>
          <w:ilvl w:val="0"/>
          <w:numId w:val="3"/>
        </w:numPr>
        <w:ind w:right="0" w:firstLine="547"/>
        <w:rPr>
          <w:lang w:val="ru-RU"/>
        </w:rPr>
      </w:pPr>
      <w:r w:rsidRPr="00581945">
        <w:rPr>
          <w:lang w:val="ru-RU"/>
        </w:rPr>
        <w:t>Индивидуальный аудитор или аудиторская организация вправе представить только одну заявку на участие в Конкурсе.</w:t>
      </w:r>
      <w:r>
        <w:rPr>
          <w:noProof/>
          <w:lang w:val="ru-RU" w:eastAsia="ru-RU"/>
        </w:rPr>
        <w:drawing>
          <wp:inline distT="0" distB="0" distL="0" distR="0" wp14:anchorId="32F2D787" wp14:editId="29432685">
            <wp:extent cx="4572" cy="4571"/>
            <wp:effectExtent l="0" t="0" r="0" b="0"/>
            <wp:docPr id="7679" name="Picture 7679"/>
            <wp:cNvGraphicFramePr/>
            <a:graphic xmlns:a="http://schemas.openxmlformats.org/drawingml/2006/main">
              <a:graphicData uri="http://schemas.openxmlformats.org/drawingml/2006/picture">
                <pic:pic xmlns:pic="http://schemas.openxmlformats.org/drawingml/2006/picture">
                  <pic:nvPicPr>
                    <pic:cNvPr id="7679" name="Picture 7679"/>
                    <pic:cNvPicPr/>
                  </pic:nvPicPr>
                  <pic:blipFill>
                    <a:blip r:embed="rId10"/>
                    <a:stretch>
                      <a:fillRect/>
                    </a:stretch>
                  </pic:blipFill>
                  <pic:spPr>
                    <a:xfrm>
                      <a:off x="0" y="0"/>
                      <a:ext cx="4572" cy="4571"/>
                    </a:xfrm>
                    <a:prstGeom prst="rect">
                      <a:avLst/>
                    </a:prstGeom>
                  </pic:spPr>
                </pic:pic>
              </a:graphicData>
            </a:graphic>
          </wp:inline>
        </w:drawing>
      </w:r>
    </w:p>
    <w:p w14:paraId="53C639C7" w14:textId="77777777" w:rsidR="006A36B1" w:rsidRPr="00581945" w:rsidRDefault="00D60A0C" w:rsidP="009B6CC7">
      <w:pPr>
        <w:numPr>
          <w:ilvl w:val="0"/>
          <w:numId w:val="3"/>
        </w:numPr>
        <w:ind w:right="0" w:firstLine="547"/>
        <w:rPr>
          <w:lang w:val="ru-RU"/>
        </w:rPr>
      </w:pPr>
      <w:r w:rsidRPr="00581945">
        <w:rPr>
          <w:lang w:val="ru-RU"/>
        </w:rPr>
        <w:t>Индивидуальный аудитор или аудиторская организация несёт ответственность за достоверность информации, представленной в заявке и приложенных к ней документах, в соответствии с действующим законодательством Российской Федерации.</w:t>
      </w:r>
    </w:p>
    <w:p w14:paraId="76A364A7" w14:textId="77777777" w:rsidR="006A36B1" w:rsidRPr="00581945" w:rsidRDefault="00D60A0C" w:rsidP="009B6CC7">
      <w:pPr>
        <w:numPr>
          <w:ilvl w:val="0"/>
          <w:numId w:val="3"/>
        </w:numPr>
        <w:ind w:right="0" w:firstLine="547"/>
        <w:rPr>
          <w:lang w:val="ru-RU"/>
        </w:rPr>
      </w:pPr>
      <w:r w:rsidRPr="00581945">
        <w:rPr>
          <w:lang w:val="ru-RU"/>
        </w:rPr>
        <w:t>Участник Конкурса имеет право отозвать свою заявку до окончания срока приёма заявок путём письменного уведомления Фонда.</w:t>
      </w:r>
    </w:p>
    <w:p w14:paraId="755940F1" w14:textId="77777777" w:rsidR="006A36B1" w:rsidRPr="00581945" w:rsidRDefault="00D60A0C" w:rsidP="00224664">
      <w:pPr>
        <w:numPr>
          <w:ilvl w:val="0"/>
          <w:numId w:val="3"/>
        </w:numPr>
        <w:spacing w:after="74"/>
        <w:ind w:right="0" w:firstLine="547"/>
        <w:rPr>
          <w:lang w:val="ru-RU"/>
        </w:rPr>
      </w:pPr>
      <w:r w:rsidRPr="00581945">
        <w:rPr>
          <w:lang w:val="ru-RU"/>
        </w:rPr>
        <w:lastRenderedPageBreak/>
        <w:t>Заявки не принимаются по истечении срока их приёма Фондом, указанного в официальном извещении о проведении Конкурса.</w:t>
      </w:r>
    </w:p>
    <w:p w14:paraId="7C1D5B80" w14:textId="77777777" w:rsidR="006A36B1" w:rsidRPr="00581945" w:rsidRDefault="00D60A0C" w:rsidP="00224664">
      <w:pPr>
        <w:numPr>
          <w:ilvl w:val="0"/>
          <w:numId w:val="3"/>
        </w:numPr>
        <w:ind w:right="0" w:firstLine="547"/>
        <w:rPr>
          <w:lang w:val="ru-RU"/>
        </w:rPr>
      </w:pPr>
      <w:r w:rsidRPr="00581945">
        <w:rPr>
          <w:lang w:val="ru-RU"/>
        </w:rPr>
        <w:t xml:space="preserve">Конкурс признается несостоявшимся, если по окончанию срока приёма </w:t>
      </w:r>
      <w:r>
        <w:rPr>
          <w:noProof/>
          <w:lang w:val="ru-RU" w:eastAsia="ru-RU"/>
        </w:rPr>
        <w:drawing>
          <wp:inline distT="0" distB="0" distL="0" distR="0" wp14:anchorId="102972F1" wp14:editId="212B4AFD">
            <wp:extent cx="4572" cy="4572"/>
            <wp:effectExtent l="0" t="0" r="0" b="0"/>
            <wp:docPr id="10117" name="Picture 10117"/>
            <wp:cNvGraphicFramePr/>
            <a:graphic xmlns:a="http://schemas.openxmlformats.org/drawingml/2006/main">
              <a:graphicData uri="http://schemas.openxmlformats.org/drawingml/2006/picture">
                <pic:pic xmlns:pic="http://schemas.openxmlformats.org/drawingml/2006/picture">
                  <pic:nvPicPr>
                    <pic:cNvPr id="10117" name="Picture 10117"/>
                    <pic:cNvPicPr/>
                  </pic:nvPicPr>
                  <pic:blipFill>
                    <a:blip r:embed="rId11"/>
                    <a:stretch>
                      <a:fillRect/>
                    </a:stretch>
                  </pic:blipFill>
                  <pic:spPr>
                    <a:xfrm>
                      <a:off x="0" y="0"/>
                      <a:ext cx="4572" cy="4572"/>
                    </a:xfrm>
                    <a:prstGeom prst="rect">
                      <a:avLst/>
                    </a:prstGeom>
                  </pic:spPr>
                </pic:pic>
              </a:graphicData>
            </a:graphic>
          </wp:inline>
        </w:drawing>
      </w:r>
      <w:r w:rsidRPr="00581945">
        <w:rPr>
          <w:lang w:val="ru-RU"/>
        </w:rPr>
        <w:t>заявок Фонду не поступило ни одной заявки. В этом случае Фонд вправе принять решение о продлении сроков подачи заявок на Конкурс.</w:t>
      </w:r>
    </w:p>
    <w:p w14:paraId="0D4C4ABE" w14:textId="06B3F225" w:rsidR="006A36B1" w:rsidRPr="00581945" w:rsidRDefault="00D60A0C" w:rsidP="00224664">
      <w:pPr>
        <w:numPr>
          <w:ilvl w:val="0"/>
          <w:numId w:val="3"/>
        </w:numPr>
        <w:spacing w:after="34"/>
        <w:ind w:right="0" w:firstLine="547"/>
        <w:rPr>
          <w:lang w:val="ru-RU"/>
        </w:rPr>
      </w:pPr>
      <w:r>
        <w:rPr>
          <w:noProof/>
          <w:lang w:val="ru-RU" w:eastAsia="ru-RU"/>
        </w:rPr>
        <w:drawing>
          <wp:anchor distT="0" distB="0" distL="114300" distR="114300" simplePos="0" relativeHeight="251657216" behindDoc="0" locked="0" layoutInCell="1" allowOverlap="0" wp14:anchorId="14E891AC" wp14:editId="32090A48">
            <wp:simplePos x="0" y="0"/>
            <wp:positionH relativeFrom="column">
              <wp:posOffset>6057900</wp:posOffset>
            </wp:positionH>
            <wp:positionV relativeFrom="paragraph">
              <wp:posOffset>100823</wp:posOffset>
            </wp:positionV>
            <wp:extent cx="4572" cy="22860"/>
            <wp:effectExtent l="0" t="0" r="0" b="0"/>
            <wp:wrapSquare wrapText="bothSides"/>
            <wp:docPr id="36299" name="Picture 36299"/>
            <wp:cNvGraphicFramePr/>
            <a:graphic xmlns:a="http://schemas.openxmlformats.org/drawingml/2006/main">
              <a:graphicData uri="http://schemas.openxmlformats.org/drawingml/2006/picture">
                <pic:pic xmlns:pic="http://schemas.openxmlformats.org/drawingml/2006/picture">
                  <pic:nvPicPr>
                    <pic:cNvPr id="36299" name="Picture 36299"/>
                    <pic:cNvPicPr/>
                  </pic:nvPicPr>
                  <pic:blipFill>
                    <a:blip r:embed="rId12"/>
                    <a:stretch>
                      <a:fillRect/>
                    </a:stretch>
                  </pic:blipFill>
                  <pic:spPr>
                    <a:xfrm>
                      <a:off x="0" y="0"/>
                      <a:ext cx="4572" cy="22860"/>
                    </a:xfrm>
                    <a:prstGeom prst="rect">
                      <a:avLst/>
                    </a:prstGeom>
                  </pic:spPr>
                </pic:pic>
              </a:graphicData>
            </a:graphic>
          </wp:anchor>
        </w:drawing>
      </w:r>
      <w:r w:rsidRPr="00581945">
        <w:rPr>
          <w:lang w:val="ru-RU"/>
        </w:rPr>
        <w:t>Если по окончанию срока приема заявок Фонду поступила одна заявка,</w:t>
      </w:r>
      <w:r w:rsidR="00224664">
        <w:rPr>
          <w:lang w:val="ru-RU"/>
        </w:rPr>
        <w:t xml:space="preserve"> </w:t>
      </w:r>
      <w:r w:rsidRPr="00581945">
        <w:rPr>
          <w:lang w:val="ru-RU"/>
        </w:rPr>
        <w:t xml:space="preserve"> </w:t>
      </w:r>
      <w:r w:rsidR="001A6D3A">
        <w:rPr>
          <w:lang w:val="ru-RU"/>
        </w:rPr>
        <w:t>и</w:t>
      </w:r>
      <w:r w:rsidRPr="00581945">
        <w:rPr>
          <w:lang w:val="ru-RU"/>
        </w:rPr>
        <w:t xml:space="preserve">ндивидуальный аудитор или аудиторская организация, подавшая такую заявку, </w:t>
      </w:r>
      <w:r>
        <w:rPr>
          <w:noProof/>
          <w:lang w:val="ru-RU" w:eastAsia="ru-RU"/>
        </w:rPr>
        <w:drawing>
          <wp:inline distT="0" distB="0" distL="0" distR="0" wp14:anchorId="7B6695EC" wp14:editId="1FDC3A29">
            <wp:extent cx="4572" cy="9144"/>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3"/>
                    <a:stretch>
                      <a:fillRect/>
                    </a:stretch>
                  </pic:blipFill>
                  <pic:spPr>
                    <a:xfrm>
                      <a:off x="0" y="0"/>
                      <a:ext cx="4572" cy="9144"/>
                    </a:xfrm>
                    <a:prstGeom prst="rect">
                      <a:avLst/>
                    </a:prstGeom>
                  </pic:spPr>
                </pic:pic>
              </a:graphicData>
            </a:graphic>
          </wp:inline>
        </w:drawing>
      </w:r>
      <w:r w:rsidRPr="00581945">
        <w:rPr>
          <w:lang w:val="ru-RU"/>
        </w:rPr>
        <w:t>признается победителем Конкурса, при условии:</w:t>
      </w:r>
    </w:p>
    <w:p w14:paraId="42DC1DA3" w14:textId="77777777" w:rsidR="006A36B1" w:rsidRPr="00581945" w:rsidRDefault="00D60A0C" w:rsidP="00224664">
      <w:pPr>
        <w:spacing w:after="58" w:line="245" w:lineRule="auto"/>
        <w:ind w:left="93" w:right="0" w:firstLine="821"/>
        <w:rPr>
          <w:lang w:val="ru-RU"/>
        </w:rPr>
      </w:pPr>
      <w:r w:rsidRPr="00581945">
        <w:rPr>
          <w:lang w:val="ru-RU"/>
        </w:rPr>
        <w:t xml:space="preserve">- заявка, поданная индивидуальным аудитором или аудиторской организацией, и </w:t>
      </w:r>
      <w:r>
        <w:rPr>
          <w:noProof/>
          <w:lang w:val="ru-RU" w:eastAsia="ru-RU"/>
        </w:rPr>
        <w:drawing>
          <wp:inline distT="0" distB="0" distL="0" distR="0" wp14:anchorId="7492698E" wp14:editId="5EAFEDBE">
            <wp:extent cx="4572" cy="4572"/>
            <wp:effectExtent l="0" t="0" r="0" b="0"/>
            <wp:docPr id="10121" name="Picture 10121"/>
            <wp:cNvGraphicFramePr/>
            <a:graphic xmlns:a="http://schemas.openxmlformats.org/drawingml/2006/main">
              <a:graphicData uri="http://schemas.openxmlformats.org/drawingml/2006/picture">
                <pic:pic xmlns:pic="http://schemas.openxmlformats.org/drawingml/2006/picture">
                  <pic:nvPicPr>
                    <pic:cNvPr id="10121" name="Picture 10121"/>
                    <pic:cNvPicPr/>
                  </pic:nvPicPr>
                  <pic:blipFill>
                    <a:blip r:embed="rId14"/>
                    <a:stretch>
                      <a:fillRect/>
                    </a:stretch>
                  </pic:blipFill>
                  <pic:spPr>
                    <a:xfrm>
                      <a:off x="0" y="0"/>
                      <a:ext cx="4572" cy="4572"/>
                    </a:xfrm>
                    <a:prstGeom prst="rect">
                      <a:avLst/>
                    </a:prstGeom>
                  </pic:spPr>
                </pic:pic>
              </a:graphicData>
            </a:graphic>
          </wp:inline>
        </w:drawing>
      </w:r>
      <w:r w:rsidRPr="00581945">
        <w:rPr>
          <w:lang w:val="ru-RU"/>
        </w:rPr>
        <w:t xml:space="preserve">приложенные к ней документы удовлетворяют всем требованиям настоящего Положения; </w:t>
      </w:r>
      <w:r>
        <w:rPr>
          <w:noProof/>
          <w:lang w:val="ru-RU" w:eastAsia="ru-RU"/>
        </w:rPr>
        <w:drawing>
          <wp:inline distT="0" distB="0" distL="0" distR="0" wp14:anchorId="003E0EC1" wp14:editId="1E406A5E">
            <wp:extent cx="45720" cy="13716"/>
            <wp:effectExtent l="0" t="0" r="0" b="0"/>
            <wp:docPr id="10122" name="Picture 10122"/>
            <wp:cNvGraphicFramePr/>
            <a:graphic xmlns:a="http://schemas.openxmlformats.org/drawingml/2006/main">
              <a:graphicData uri="http://schemas.openxmlformats.org/drawingml/2006/picture">
                <pic:pic xmlns:pic="http://schemas.openxmlformats.org/drawingml/2006/picture">
                  <pic:nvPicPr>
                    <pic:cNvPr id="10122" name="Picture 10122"/>
                    <pic:cNvPicPr/>
                  </pic:nvPicPr>
                  <pic:blipFill>
                    <a:blip r:embed="rId15"/>
                    <a:stretch>
                      <a:fillRect/>
                    </a:stretch>
                  </pic:blipFill>
                  <pic:spPr>
                    <a:xfrm>
                      <a:off x="0" y="0"/>
                      <a:ext cx="45720" cy="13716"/>
                    </a:xfrm>
                    <a:prstGeom prst="rect">
                      <a:avLst/>
                    </a:prstGeom>
                  </pic:spPr>
                </pic:pic>
              </a:graphicData>
            </a:graphic>
          </wp:inline>
        </w:drawing>
      </w:r>
      <w:r w:rsidRPr="00581945">
        <w:rPr>
          <w:lang w:val="ru-RU"/>
        </w:rPr>
        <w:t xml:space="preserve"> индивидуальный аудитор или аудиторская организация соответствует </w:t>
      </w:r>
      <w:r>
        <w:rPr>
          <w:noProof/>
          <w:lang w:val="ru-RU" w:eastAsia="ru-RU"/>
        </w:rPr>
        <w:drawing>
          <wp:inline distT="0" distB="0" distL="0" distR="0" wp14:anchorId="1B414424" wp14:editId="283D518C">
            <wp:extent cx="4572" cy="4572"/>
            <wp:effectExtent l="0" t="0" r="0" b="0"/>
            <wp:docPr id="10123" name="Picture 10123"/>
            <wp:cNvGraphicFramePr/>
            <a:graphic xmlns:a="http://schemas.openxmlformats.org/drawingml/2006/main">
              <a:graphicData uri="http://schemas.openxmlformats.org/drawingml/2006/picture">
                <pic:pic xmlns:pic="http://schemas.openxmlformats.org/drawingml/2006/picture">
                  <pic:nvPicPr>
                    <pic:cNvPr id="10123" name="Picture 10123"/>
                    <pic:cNvPicPr/>
                  </pic:nvPicPr>
                  <pic:blipFill>
                    <a:blip r:embed="rId16"/>
                    <a:stretch>
                      <a:fillRect/>
                    </a:stretch>
                  </pic:blipFill>
                  <pic:spPr>
                    <a:xfrm>
                      <a:off x="0" y="0"/>
                      <a:ext cx="4572" cy="4572"/>
                    </a:xfrm>
                    <a:prstGeom prst="rect">
                      <a:avLst/>
                    </a:prstGeom>
                  </pic:spPr>
                </pic:pic>
              </a:graphicData>
            </a:graphic>
          </wp:inline>
        </w:drawing>
      </w:r>
      <w:r w:rsidRPr="00581945">
        <w:rPr>
          <w:lang w:val="ru-RU"/>
        </w:rPr>
        <w:t>требованиям п. 5 настоящего Положения.</w:t>
      </w:r>
    </w:p>
    <w:p w14:paraId="1D84CD10" w14:textId="568629C8" w:rsidR="006A36B1" w:rsidRPr="00224664" w:rsidRDefault="00D60A0C" w:rsidP="00224664">
      <w:pPr>
        <w:numPr>
          <w:ilvl w:val="0"/>
          <w:numId w:val="3"/>
        </w:numPr>
        <w:ind w:right="0" w:firstLine="547"/>
        <w:rPr>
          <w:lang w:val="ru-RU"/>
        </w:rPr>
      </w:pPr>
      <w:r w:rsidRPr="00581945">
        <w:rPr>
          <w:lang w:val="ru-RU"/>
        </w:rPr>
        <w:t>Если по окончании срока приема заявок поступило несколько заявок,</w:t>
      </w:r>
      <w:r w:rsidR="00224664">
        <w:rPr>
          <w:lang w:val="ru-RU"/>
        </w:rPr>
        <w:t xml:space="preserve"> </w:t>
      </w:r>
      <w:r w:rsidRPr="00224664">
        <w:rPr>
          <w:lang w:val="ru-RU"/>
        </w:rPr>
        <w:t xml:space="preserve">победителем Конкурса признаётся Индивидуальный аудитор/Аудиторская организация, </w:t>
      </w:r>
      <w:r>
        <w:rPr>
          <w:noProof/>
          <w:lang w:val="ru-RU" w:eastAsia="ru-RU"/>
        </w:rPr>
        <w:drawing>
          <wp:inline distT="0" distB="0" distL="0" distR="0" wp14:anchorId="3BEE36BF" wp14:editId="536E2094">
            <wp:extent cx="4572" cy="4572"/>
            <wp:effectExtent l="0" t="0" r="0" b="0"/>
            <wp:docPr id="10125" name="Picture 10125"/>
            <wp:cNvGraphicFramePr/>
            <a:graphic xmlns:a="http://schemas.openxmlformats.org/drawingml/2006/main">
              <a:graphicData uri="http://schemas.openxmlformats.org/drawingml/2006/picture">
                <pic:pic xmlns:pic="http://schemas.openxmlformats.org/drawingml/2006/picture">
                  <pic:nvPicPr>
                    <pic:cNvPr id="10125" name="Picture 10125"/>
                    <pic:cNvPicPr/>
                  </pic:nvPicPr>
                  <pic:blipFill>
                    <a:blip r:embed="rId17"/>
                    <a:stretch>
                      <a:fillRect/>
                    </a:stretch>
                  </pic:blipFill>
                  <pic:spPr>
                    <a:xfrm>
                      <a:off x="0" y="0"/>
                      <a:ext cx="4572" cy="4572"/>
                    </a:xfrm>
                    <a:prstGeom prst="rect">
                      <a:avLst/>
                    </a:prstGeom>
                  </pic:spPr>
                </pic:pic>
              </a:graphicData>
            </a:graphic>
          </wp:inline>
        </w:drawing>
      </w:r>
      <w:r w:rsidRPr="00224664">
        <w:rPr>
          <w:lang w:val="ru-RU"/>
        </w:rPr>
        <w:t>соответствующая одновременно следующим условиям:</w:t>
      </w:r>
    </w:p>
    <w:p w14:paraId="0ABB95BD" w14:textId="77777777" w:rsidR="006A36B1" w:rsidRPr="00581945" w:rsidRDefault="00D60A0C">
      <w:pPr>
        <w:numPr>
          <w:ilvl w:val="0"/>
          <w:numId w:val="4"/>
        </w:numPr>
        <w:spacing w:after="71"/>
        <w:ind w:right="7" w:firstLine="709"/>
        <w:rPr>
          <w:lang w:val="ru-RU"/>
        </w:rPr>
      </w:pPr>
      <w:r w:rsidRPr="00581945">
        <w:rPr>
          <w:lang w:val="ru-RU"/>
        </w:rPr>
        <w:t>заявка, поданная Индивидуальным аудитором/ Аудиторской организацией, и приложенные к ней документы удовлетворяют всем требованиям настоящего Положения;</w:t>
      </w:r>
      <w:r>
        <w:rPr>
          <w:noProof/>
          <w:lang w:val="ru-RU" w:eastAsia="ru-RU"/>
        </w:rPr>
        <w:drawing>
          <wp:inline distT="0" distB="0" distL="0" distR="0" wp14:anchorId="55790F75" wp14:editId="42E4BADD">
            <wp:extent cx="4572" cy="4572"/>
            <wp:effectExtent l="0" t="0" r="0" b="0"/>
            <wp:docPr id="10126" name="Picture 10126"/>
            <wp:cNvGraphicFramePr/>
            <a:graphic xmlns:a="http://schemas.openxmlformats.org/drawingml/2006/main">
              <a:graphicData uri="http://schemas.openxmlformats.org/drawingml/2006/picture">
                <pic:pic xmlns:pic="http://schemas.openxmlformats.org/drawingml/2006/picture">
                  <pic:nvPicPr>
                    <pic:cNvPr id="10126" name="Picture 10126"/>
                    <pic:cNvPicPr/>
                  </pic:nvPicPr>
                  <pic:blipFill>
                    <a:blip r:embed="rId18"/>
                    <a:stretch>
                      <a:fillRect/>
                    </a:stretch>
                  </pic:blipFill>
                  <pic:spPr>
                    <a:xfrm>
                      <a:off x="0" y="0"/>
                      <a:ext cx="4572" cy="4572"/>
                    </a:xfrm>
                    <a:prstGeom prst="rect">
                      <a:avLst/>
                    </a:prstGeom>
                  </pic:spPr>
                </pic:pic>
              </a:graphicData>
            </a:graphic>
          </wp:inline>
        </w:drawing>
      </w:r>
    </w:p>
    <w:p w14:paraId="596C2C9B" w14:textId="77777777" w:rsidR="006A36B1" w:rsidRPr="00581945" w:rsidRDefault="00D60A0C" w:rsidP="00224664">
      <w:pPr>
        <w:spacing w:after="36"/>
        <w:ind w:left="165" w:right="0" w:firstLine="360"/>
        <w:rPr>
          <w:lang w:val="ru-RU"/>
        </w:rPr>
      </w:pPr>
      <w:r>
        <w:rPr>
          <w:noProof/>
          <w:lang w:val="ru-RU" w:eastAsia="ru-RU"/>
        </w:rPr>
        <w:drawing>
          <wp:inline distT="0" distB="0" distL="0" distR="0" wp14:anchorId="28DD13F5" wp14:editId="5BE175BE">
            <wp:extent cx="4572" cy="4572"/>
            <wp:effectExtent l="0" t="0" r="0" b="0"/>
            <wp:docPr id="10127" name="Picture 10127"/>
            <wp:cNvGraphicFramePr/>
            <a:graphic xmlns:a="http://schemas.openxmlformats.org/drawingml/2006/main">
              <a:graphicData uri="http://schemas.openxmlformats.org/drawingml/2006/picture">
                <pic:pic xmlns:pic="http://schemas.openxmlformats.org/drawingml/2006/picture">
                  <pic:nvPicPr>
                    <pic:cNvPr id="10127" name="Picture 10127"/>
                    <pic:cNvPicPr/>
                  </pic:nvPicPr>
                  <pic:blipFill>
                    <a:blip r:embed="rId19"/>
                    <a:stretch>
                      <a:fillRect/>
                    </a:stretch>
                  </pic:blipFill>
                  <pic:spPr>
                    <a:xfrm>
                      <a:off x="0" y="0"/>
                      <a:ext cx="4572" cy="4572"/>
                    </a:xfrm>
                    <a:prstGeom prst="rect">
                      <a:avLst/>
                    </a:prstGeom>
                  </pic:spPr>
                </pic:pic>
              </a:graphicData>
            </a:graphic>
          </wp:inline>
        </w:drawing>
      </w:r>
      <w:r w:rsidRPr="00581945">
        <w:rPr>
          <w:lang w:val="ru-RU"/>
        </w:rPr>
        <w:t xml:space="preserve"> - Индивидуальный аудитор/Аудиторская организация соответствует требованиям п. 5 настоящего Положения;</w:t>
      </w:r>
    </w:p>
    <w:p w14:paraId="25F811F3" w14:textId="77777777" w:rsidR="006A36B1" w:rsidRPr="00581945" w:rsidRDefault="00D60A0C">
      <w:pPr>
        <w:numPr>
          <w:ilvl w:val="0"/>
          <w:numId w:val="4"/>
        </w:numPr>
        <w:spacing w:after="49"/>
        <w:ind w:right="7" w:firstLine="709"/>
        <w:rPr>
          <w:lang w:val="ru-RU"/>
        </w:rPr>
      </w:pPr>
      <w:r w:rsidRPr="00581945">
        <w:rPr>
          <w:lang w:val="ru-RU"/>
        </w:rPr>
        <w:t>заявка Индивидуального аудитора/Аудиторской организации набрала наибольшее количество баллов.</w:t>
      </w:r>
    </w:p>
    <w:p w14:paraId="38D55060" w14:textId="77777777" w:rsidR="006A36B1" w:rsidRPr="00581945" w:rsidRDefault="00D60A0C" w:rsidP="00224664">
      <w:pPr>
        <w:spacing w:after="39"/>
        <w:ind w:left="165" w:right="0" w:firstLine="562"/>
        <w:rPr>
          <w:lang w:val="ru-RU"/>
        </w:rPr>
      </w:pPr>
      <w:r w:rsidRPr="00581945">
        <w:rPr>
          <w:lang w:val="ru-RU"/>
        </w:rPr>
        <w:t>При равенстве баллов, набранных двумя и более Индивидуальным аудитором/Аудиторской организацией, победителем признается Индивидуальный аудитор/Аудиторская организация, заявка которой была подана раньше.</w:t>
      </w:r>
    </w:p>
    <w:p w14:paraId="6A793615" w14:textId="77777777" w:rsidR="006A36B1" w:rsidRPr="00581945" w:rsidRDefault="00D60A0C">
      <w:pPr>
        <w:spacing w:after="72"/>
        <w:ind w:left="698" w:right="7"/>
        <w:rPr>
          <w:lang w:val="ru-RU"/>
        </w:rPr>
      </w:pPr>
      <w:r>
        <w:rPr>
          <w:noProof/>
          <w:lang w:val="ru-RU" w:eastAsia="ru-RU"/>
        </w:rPr>
        <w:drawing>
          <wp:anchor distT="0" distB="0" distL="114300" distR="114300" simplePos="0" relativeHeight="251658240" behindDoc="0" locked="0" layoutInCell="1" allowOverlap="0" wp14:anchorId="4C9D3F84" wp14:editId="736EE278">
            <wp:simplePos x="0" y="0"/>
            <wp:positionH relativeFrom="page">
              <wp:posOffset>6464808</wp:posOffset>
            </wp:positionH>
            <wp:positionV relativeFrom="page">
              <wp:posOffset>7767828</wp:posOffset>
            </wp:positionV>
            <wp:extent cx="9144" cy="27432"/>
            <wp:effectExtent l="0" t="0" r="0" b="0"/>
            <wp:wrapTopAndBottom/>
            <wp:docPr id="10133" name="Picture 10133"/>
            <wp:cNvGraphicFramePr/>
            <a:graphic xmlns:a="http://schemas.openxmlformats.org/drawingml/2006/main">
              <a:graphicData uri="http://schemas.openxmlformats.org/drawingml/2006/picture">
                <pic:pic xmlns:pic="http://schemas.openxmlformats.org/drawingml/2006/picture">
                  <pic:nvPicPr>
                    <pic:cNvPr id="10133" name="Picture 10133"/>
                    <pic:cNvPicPr/>
                  </pic:nvPicPr>
                  <pic:blipFill>
                    <a:blip r:embed="rId20"/>
                    <a:stretch>
                      <a:fillRect/>
                    </a:stretch>
                  </pic:blipFill>
                  <pic:spPr>
                    <a:xfrm>
                      <a:off x="0" y="0"/>
                      <a:ext cx="9144" cy="27432"/>
                    </a:xfrm>
                    <a:prstGeom prst="rect">
                      <a:avLst/>
                    </a:prstGeom>
                  </pic:spPr>
                </pic:pic>
              </a:graphicData>
            </a:graphic>
          </wp:anchor>
        </w:drawing>
      </w:r>
      <w:r w:rsidRPr="00581945">
        <w:rPr>
          <w:lang w:val="ru-RU"/>
        </w:rPr>
        <w:t>23. Критериями отбора Аудиторской организации являются:</w:t>
      </w:r>
      <w:r>
        <w:rPr>
          <w:noProof/>
          <w:lang w:val="ru-RU" w:eastAsia="ru-RU"/>
        </w:rPr>
        <w:drawing>
          <wp:inline distT="0" distB="0" distL="0" distR="0" wp14:anchorId="10BC70B4" wp14:editId="7FF31DBC">
            <wp:extent cx="4572" cy="4572"/>
            <wp:effectExtent l="0" t="0" r="0" b="0"/>
            <wp:docPr id="10128" name="Picture 10128"/>
            <wp:cNvGraphicFramePr/>
            <a:graphic xmlns:a="http://schemas.openxmlformats.org/drawingml/2006/main">
              <a:graphicData uri="http://schemas.openxmlformats.org/drawingml/2006/picture">
                <pic:pic xmlns:pic="http://schemas.openxmlformats.org/drawingml/2006/picture">
                  <pic:nvPicPr>
                    <pic:cNvPr id="10128" name="Picture 10128"/>
                    <pic:cNvPicPr/>
                  </pic:nvPicPr>
                  <pic:blipFill>
                    <a:blip r:embed="rId21"/>
                    <a:stretch>
                      <a:fillRect/>
                    </a:stretch>
                  </pic:blipFill>
                  <pic:spPr>
                    <a:xfrm>
                      <a:off x="0" y="0"/>
                      <a:ext cx="4572" cy="4572"/>
                    </a:xfrm>
                    <a:prstGeom prst="rect">
                      <a:avLst/>
                    </a:prstGeom>
                  </pic:spPr>
                </pic:pic>
              </a:graphicData>
            </a:graphic>
          </wp:inline>
        </w:drawing>
      </w:r>
    </w:p>
    <w:p w14:paraId="471CC135" w14:textId="77777777" w:rsidR="006A36B1" w:rsidRPr="00581945" w:rsidRDefault="00D60A0C" w:rsidP="00E561F6">
      <w:pPr>
        <w:spacing w:after="119"/>
        <w:ind w:left="165" w:right="0" w:firstLine="554"/>
        <w:rPr>
          <w:lang w:val="ru-RU"/>
        </w:rPr>
      </w:pPr>
      <w:r w:rsidRPr="00581945">
        <w:rPr>
          <w:lang w:val="ru-RU"/>
        </w:rPr>
        <w:t>— опыт работы и профессиональная характеристика на рынке аудиторских услуг (подтверждается копиями свидетельства государственной регистрации и ранее выданных лицензий на осуществление аудиторской деятельности, копиями документов, подтверждающих прохождение внешнего контроля качества работы, содержащие сведения о результатах такого контроля);</w:t>
      </w:r>
    </w:p>
    <w:p w14:paraId="54A7136B" w14:textId="28A0CD02" w:rsidR="00E561F6" w:rsidRDefault="00D60A0C" w:rsidP="00E561F6">
      <w:pPr>
        <w:spacing w:after="30"/>
        <w:ind w:left="165" w:right="0" w:firstLine="554"/>
        <w:rPr>
          <w:lang w:val="ru-RU"/>
        </w:rPr>
      </w:pPr>
      <w:r w:rsidRPr="00581945">
        <w:rPr>
          <w:lang w:val="ru-RU"/>
        </w:rPr>
        <w:t>— квалификация сотрудников количество штатных сотрудников организации, имеющих квалификационные аттестаты, выданные саморегулируемой организацией аудиторов после 01.01.2011г. (подтверждается копиями квалификационных аттестатов аудитора, трудовыми книжками (выписками из трудовых книжек) и или сведениями о</w:t>
      </w:r>
      <w:r w:rsidR="00E561F6">
        <w:rPr>
          <w:lang w:val="ru-RU"/>
        </w:rPr>
        <w:t xml:space="preserve"> </w:t>
      </w:r>
      <w:r w:rsidRPr="00581945">
        <w:rPr>
          <w:lang w:val="ru-RU"/>
        </w:rPr>
        <w:t>трудовой деятельности на бумажном носителе);</w:t>
      </w:r>
    </w:p>
    <w:p w14:paraId="3BE59719" w14:textId="5ACC2765" w:rsidR="00E561F6" w:rsidRDefault="00E561F6" w:rsidP="00E561F6">
      <w:pPr>
        <w:spacing w:after="30"/>
        <w:ind w:left="165" w:right="0" w:firstLine="554"/>
        <w:rPr>
          <w:lang w:val="ru-RU"/>
        </w:rPr>
      </w:pPr>
      <w:r>
        <w:rPr>
          <w:lang w:val="ru-RU"/>
        </w:rPr>
        <w:t>- наличие опыта аудиторский проверок микрофинансовых организаций за последние 3 (три) года</w:t>
      </w:r>
      <w:r w:rsidR="00AB5D1C">
        <w:rPr>
          <w:lang w:val="ru-RU"/>
        </w:rPr>
        <w:t xml:space="preserve"> – </w:t>
      </w:r>
      <w:r>
        <w:rPr>
          <w:lang w:val="ru-RU"/>
        </w:rPr>
        <w:t>(подтверждается договорами о проведении аудита, актами выполненных работ);</w:t>
      </w:r>
    </w:p>
    <w:p w14:paraId="23DB7FAA" w14:textId="5F72DD77" w:rsidR="006A36B1" w:rsidRPr="00581945" w:rsidRDefault="00D60A0C" w:rsidP="00E561F6">
      <w:pPr>
        <w:spacing w:after="30"/>
        <w:ind w:left="165" w:right="0" w:firstLine="554"/>
        <w:rPr>
          <w:lang w:val="ru-RU"/>
        </w:rPr>
      </w:pPr>
      <w:r w:rsidRPr="00581945">
        <w:rPr>
          <w:lang w:val="ru-RU"/>
        </w:rPr>
        <w:t xml:space="preserve"> — стоимость аудиторской проверки.</w:t>
      </w:r>
    </w:p>
    <w:p w14:paraId="36BD70AE" w14:textId="77777777" w:rsidR="006A36B1" w:rsidRPr="00581945" w:rsidRDefault="00D60A0C">
      <w:pPr>
        <w:spacing w:after="48"/>
        <w:ind w:left="165" w:right="7" w:firstLine="562"/>
        <w:rPr>
          <w:lang w:val="ru-RU"/>
        </w:rPr>
      </w:pPr>
      <w:r w:rsidRPr="00581945">
        <w:rPr>
          <w:lang w:val="ru-RU"/>
        </w:rPr>
        <w:t>Сопоставление каждой заявки осуществляется по 100-балльной шкале со следующим распределением максимальных баллов:</w:t>
      </w:r>
    </w:p>
    <w:p w14:paraId="676A0265" w14:textId="3D5623D7" w:rsidR="00E561F6" w:rsidRDefault="00D60A0C">
      <w:pPr>
        <w:numPr>
          <w:ilvl w:val="0"/>
          <w:numId w:val="5"/>
        </w:numPr>
        <w:spacing w:after="63"/>
        <w:ind w:right="7"/>
        <w:rPr>
          <w:lang w:val="ru-RU"/>
        </w:rPr>
      </w:pPr>
      <w:r>
        <w:rPr>
          <w:noProof/>
          <w:lang w:val="ru-RU" w:eastAsia="ru-RU"/>
        </w:rPr>
        <w:drawing>
          <wp:anchor distT="0" distB="0" distL="114300" distR="114300" simplePos="0" relativeHeight="251659264" behindDoc="0" locked="0" layoutInCell="1" allowOverlap="0" wp14:anchorId="7AF81844" wp14:editId="2CC8B726">
            <wp:simplePos x="0" y="0"/>
            <wp:positionH relativeFrom="column">
              <wp:posOffset>5939028</wp:posOffset>
            </wp:positionH>
            <wp:positionV relativeFrom="paragraph">
              <wp:posOffset>123391</wp:posOffset>
            </wp:positionV>
            <wp:extent cx="4572" cy="22860"/>
            <wp:effectExtent l="0" t="0" r="0" b="0"/>
            <wp:wrapSquare wrapText="bothSides"/>
            <wp:docPr id="36301" name="Picture 36301"/>
            <wp:cNvGraphicFramePr/>
            <a:graphic xmlns:a="http://schemas.openxmlformats.org/drawingml/2006/main">
              <a:graphicData uri="http://schemas.openxmlformats.org/drawingml/2006/picture">
                <pic:pic xmlns:pic="http://schemas.openxmlformats.org/drawingml/2006/picture">
                  <pic:nvPicPr>
                    <pic:cNvPr id="36301" name="Picture 36301"/>
                    <pic:cNvPicPr/>
                  </pic:nvPicPr>
                  <pic:blipFill>
                    <a:blip r:embed="rId22"/>
                    <a:stretch>
                      <a:fillRect/>
                    </a:stretch>
                  </pic:blipFill>
                  <pic:spPr>
                    <a:xfrm>
                      <a:off x="0" y="0"/>
                      <a:ext cx="4572" cy="22860"/>
                    </a:xfrm>
                    <a:prstGeom prst="rect">
                      <a:avLst/>
                    </a:prstGeom>
                  </pic:spPr>
                </pic:pic>
              </a:graphicData>
            </a:graphic>
          </wp:anchor>
        </w:drawing>
      </w:r>
      <w:r w:rsidR="00D31ED4" w:rsidRPr="00D31ED4">
        <w:rPr>
          <w:lang w:val="ru-RU"/>
        </w:rPr>
        <w:t>3</w:t>
      </w:r>
      <w:r w:rsidRPr="00581945">
        <w:rPr>
          <w:lang w:val="ru-RU"/>
        </w:rPr>
        <w:t>0 баллов — общая и профессиональная характеристика Аудиторской организации;</w:t>
      </w:r>
    </w:p>
    <w:p w14:paraId="561D2390" w14:textId="77777777" w:rsidR="00E561F6" w:rsidRDefault="00D60A0C">
      <w:pPr>
        <w:numPr>
          <w:ilvl w:val="0"/>
          <w:numId w:val="5"/>
        </w:numPr>
        <w:spacing w:after="63"/>
        <w:ind w:right="7"/>
        <w:rPr>
          <w:lang w:val="ru-RU"/>
        </w:rPr>
      </w:pPr>
      <w:r w:rsidRPr="00581945">
        <w:rPr>
          <w:lang w:val="ru-RU"/>
        </w:rPr>
        <w:t>30 баллов - квалификация сотрудников Аудиторской организации;</w:t>
      </w:r>
    </w:p>
    <w:p w14:paraId="1C988779" w14:textId="06839521" w:rsidR="006A36B1" w:rsidRDefault="00E561F6" w:rsidP="00E561F6">
      <w:pPr>
        <w:spacing w:after="63"/>
        <w:ind w:left="659" w:right="7" w:firstLine="0"/>
        <w:rPr>
          <w:lang w:val="ru-RU"/>
        </w:rPr>
      </w:pPr>
      <w:r>
        <w:rPr>
          <w:lang w:val="ru-RU"/>
        </w:rPr>
        <w:t xml:space="preserve">-            </w:t>
      </w:r>
      <w:r w:rsidR="00D31ED4">
        <w:t>1</w:t>
      </w:r>
      <w:r w:rsidR="00D60A0C" w:rsidRPr="00581945">
        <w:rPr>
          <w:lang w:val="ru-RU"/>
        </w:rPr>
        <w:t>0 баллов — стоимость аудиторской проверки.</w:t>
      </w:r>
    </w:p>
    <w:p w14:paraId="4C90B828" w14:textId="7513369D" w:rsidR="00E561F6" w:rsidRPr="00581945" w:rsidRDefault="00AB5D1C">
      <w:pPr>
        <w:numPr>
          <w:ilvl w:val="0"/>
          <w:numId w:val="5"/>
        </w:numPr>
        <w:spacing w:after="63"/>
        <w:ind w:right="7"/>
        <w:rPr>
          <w:lang w:val="ru-RU"/>
        </w:rPr>
      </w:pPr>
      <w:r>
        <w:rPr>
          <w:lang w:val="ru-RU"/>
        </w:rPr>
        <w:t xml:space="preserve">30 балов – опыт аудиторских проверок микрофинансовых организаций </w:t>
      </w:r>
    </w:p>
    <w:p w14:paraId="2291F2A4" w14:textId="77777777" w:rsidR="006A36B1" w:rsidRPr="00581945" w:rsidRDefault="00D60A0C">
      <w:pPr>
        <w:spacing w:after="51"/>
        <w:ind w:left="165" w:right="446" w:firstLine="554"/>
        <w:rPr>
          <w:lang w:val="ru-RU"/>
        </w:rPr>
      </w:pPr>
      <w:r w:rsidRPr="00581945">
        <w:rPr>
          <w:lang w:val="ru-RU"/>
        </w:rPr>
        <w:lastRenderedPageBreak/>
        <w:t xml:space="preserve">Для оценки заявок по качественным критериям применяется шкала предельных </w:t>
      </w:r>
      <w:r>
        <w:rPr>
          <w:noProof/>
          <w:lang w:val="ru-RU" w:eastAsia="ru-RU"/>
        </w:rPr>
        <w:drawing>
          <wp:inline distT="0" distB="0" distL="0" distR="0" wp14:anchorId="30289C02" wp14:editId="2B26FE67">
            <wp:extent cx="4572" cy="4573"/>
            <wp:effectExtent l="0" t="0" r="0" b="0"/>
            <wp:docPr id="10134" name="Picture 10134"/>
            <wp:cNvGraphicFramePr/>
            <a:graphic xmlns:a="http://schemas.openxmlformats.org/drawingml/2006/main">
              <a:graphicData uri="http://schemas.openxmlformats.org/drawingml/2006/picture">
                <pic:pic xmlns:pic="http://schemas.openxmlformats.org/drawingml/2006/picture">
                  <pic:nvPicPr>
                    <pic:cNvPr id="10134" name="Picture 10134"/>
                    <pic:cNvPicPr/>
                  </pic:nvPicPr>
                  <pic:blipFill>
                    <a:blip r:embed="rId6"/>
                    <a:stretch>
                      <a:fillRect/>
                    </a:stretch>
                  </pic:blipFill>
                  <pic:spPr>
                    <a:xfrm>
                      <a:off x="0" y="0"/>
                      <a:ext cx="4572" cy="4573"/>
                    </a:xfrm>
                    <a:prstGeom prst="rect">
                      <a:avLst/>
                    </a:prstGeom>
                  </pic:spPr>
                </pic:pic>
              </a:graphicData>
            </a:graphic>
          </wp:inline>
        </w:drawing>
      </w:r>
      <w:r w:rsidRPr="00581945">
        <w:rPr>
          <w:lang w:val="ru-RU"/>
        </w:rPr>
        <w:t>величин значимости показателей оценки, предполагающая начисление баллов в зависимости от того, в какой интервал требований попадает участник отбора.</w:t>
      </w:r>
    </w:p>
    <w:p w14:paraId="54165492" w14:textId="77777777" w:rsidR="006A36B1" w:rsidRPr="00581945" w:rsidRDefault="00D60A0C">
      <w:pPr>
        <w:ind w:left="165" w:right="7" w:firstLine="547"/>
        <w:rPr>
          <w:lang w:val="ru-RU"/>
        </w:rPr>
      </w:pPr>
      <w:bookmarkStart w:id="0" w:name="_Hlk109399086"/>
      <w:r w:rsidRPr="00581945">
        <w:rPr>
          <w:lang w:val="ru-RU"/>
        </w:rPr>
        <w:t>Шкала оценки показателя «Общая и профессиональная характеристика Аудиторской организации»</w:t>
      </w:r>
      <w:bookmarkEnd w:id="0"/>
      <w:r w:rsidRPr="00581945">
        <w:rPr>
          <w:lang w:val="ru-RU"/>
        </w:rPr>
        <w:t>:</w:t>
      </w:r>
    </w:p>
    <w:p w14:paraId="77B73A74" w14:textId="77B19D1C" w:rsidR="006A36B1" w:rsidRPr="00581945" w:rsidRDefault="00D60A0C">
      <w:pPr>
        <w:numPr>
          <w:ilvl w:val="0"/>
          <w:numId w:val="5"/>
        </w:numPr>
        <w:ind w:right="7"/>
        <w:rPr>
          <w:lang w:val="ru-RU"/>
        </w:rPr>
      </w:pPr>
      <w:bookmarkStart w:id="1" w:name="_Hlk109399178"/>
      <w:r w:rsidRPr="00581945">
        <w:rPr>
          <w:lang w:val="ru-RU"/>
        </w:rPr>
        <w:t xml:space="preserve">опыт работы до 5 лет — </w:t>
      </w:r>
      <w:r w:rsidR="00D31ED4" w:rsidRPr="00D31ED4">
        <w:rPr>
          <w:lang w:val="ru-RU"/>
        </w:rPr>
        <w:t>5</w:t>
      </w:r>
      <w:r w:rsidRPr="00581945">
        <w:rPr>
          <w:lang w:val="ru-RU"/>
        </w:rPr>
        <w:t xml:space="preserve"> баллов;</w:t>
      </w:r>
    </w:p>
    <w:p w14:paraId="4B4A770A" w14:textId="0B606441" w:rsidR="006A36B1" w:rsidRDefault="00D60A0C">
      <w:pPr>
        <w:numPr>
          <w:ilvl w:val="0"/>
          <w:numId w:val="5"/>
        </w:numPr>
        <w:ind w:right="7"/>
      </w:pPr>
      <w:proofErr w:type="spellStart"/>
      <w:r>
        <w:t>опыт</w:t>
      </w:r>
      <w:proofErr w:type="spellEnd"/>
      <w:r>
        <w:t xml:space="preserve"> </w:t>
      </w:r>
      <w:proofErr w:type="spellStart"/>
      <w:r>
        <w:t>работы</w:t>
      </w:r>
      <w:proofErr w:type="spellEnd"/>
      <w:r>
        <w:t xml:space="preserve"> 5-20 </w:t>
      </w:r>
      <w:proofErr w:type="spellStart"/>
      <w:r>
        <w:t>лет</w:t>
      </w:r>
      <w:proofErr w:type="spellEnd"/>
      <w:r>
        <w:t xml:space="preserve"> —  </w:t>
      </w:r>
      <w:r w:rsidR="00D31ED4">
        <w:t xml:space="preserve">15 </w:t>
      </w:r>
      <w:proofErr w:type="spellStart"/>
      <w:r>
        <w:t>баллов</w:t>
      </w:r>
      <w:proofErr w:type="spellEnd"/>
      <w:r>
        <w:t>;</w:t>
      </w:r>
    </w:p>
    <w:p w14:paraId="02C5A110" w14:textId="270ACF0C" w:rsidR="006A36B1" w:rsidRPr="00581945" w:rsidRDefault="00D60A0C">
      <w:pPr>
        <w:numPr>
          <w:ilvl w:val="0"/>
          <w:numId w:val="5"/>
        </w:numPr>
        <w:spacing w:after="42"/>
        <w:ind w:right="7"/>
        <w:rPr>
          <w:lang w:val="ru-RU"/>
        </w:rPr>
      </w:pPr>
      <w:r w:rsidRPr="00581945">
        <w:rPr>
          <w:lang w:val="ru-RU"/>
        </w:rPr>
        <w:t xml:space="preserve">опыт работы 20 лет и более — </w:t>
      </w:r>
      <w:r w:rsidR="00D31ED4" w:rsidRPr="006C2A1D">
        <w:rPr>
          <w:lang w:val="ru-RU"/>
        </w:rPr>
        <w:t>25</w:t>
      </w:r>
      <w:r w:rsidR="00AB5D1C">
        <w:rPr>
          <w:lang w:val="ru-RU"/>
        </w:rPr>
        <w:t xml:space="preserve"> </w:t>
      </w:r>
      <w:r w:rsidRPr="00581945">
        <w:rPr>
          <w:lang w:val="ru-RU"/>
        </w:rPr>
        <w:t>баллов;</w:t>
      </w:r>
    </w:p>
    <w:bookmarkEnd w:id="1"/>
    <w:p w14:paraId="72C0A1E6" w14:textId="6F5011B4" w:rsidR="006A36B1" w:rsidRPr="00581945" w:rsidRDefault="00D60A0C">
      <w:pPr>
        <w:numPr>
          <w:ilvl w:val="0"/>
          <w:numId w:val="5"/>
        </w:numPr>
        <w:ind w:right="7"/>
        <w:rPr>
          <w:lang w:val="ru-RU"/>
        </w:rPr>
      </w:pPr>
      <w:r w:rsidRPr="00581945">
        <w:rPr>
          <w:lang w:val="ru-RU"/>
        </w:rPr>
        <w:t xml:space="preserve">прохождение внешнего контроля качества работы — </w:t>
      </w:r>
      <w:r w:rsidR="00AB5D1C">
        <w:rPr>
          <w:lang w:val="ru-RU"/>
        </w:rPr>
        <w:t>5</w:t>
      </w:r>
      <w:r w:rsidRPr="00581945">
        <w:rPr>
          <w:lang w:val="ru-RU"/>
        </w:rPr>
        <w:t xml:space="preserve"> баллов.</w:t>
      </w:r>
    </w:p>
    <w:p w14:paraId="630FF282" w14:textId="77777777" w:rsidR="006A36B1" w:rsidRPr="00581945" w:rsidRDefault="00D60A0C">
      <w:pPr>
        <w:ind w:left="86" w:right="504" w:firstLine="554"/>
        <w:rPr>
          <w:lang w:val="ru-RU"/>
        </w:rPr>
      </w:pPr>
      <w:r w:rsidRPr="00581945">
        <w:rPr>
          <w:lang w:val="ru-RU"/>
        </w:rPr>
        <w:t>Шкала оценки показателя «Квалификация сотрудников Аудиторской организации» (количество аудиторов организации, имеющие квалификационные аттестаты нового образца):</w:t>
      </w:r>
    </w:p>
    <w:p w14:paraId="75D76307" w14:textId="77777777" w:rsidR="006A36B1" w:rsidRDefault="00D60A0C">
      <w:pPr>
        <w:numPr>
          <w:ilvl w:val="0"/>
          <w:numId w:val="5"/>
        </w:numPr>
        <w:ind w:right="7"/>
      </w:pPr>
      <w:r>
        <w:t xml:space="preserve">0 </w:t>
      </w:r>
      <w:proofErr w:type="spellStart"/>
      <w:r>
        <w:t>аудиторов</w:t>
      </w:r>
      <w:proofErr w:type="spellEnd"/>
      <w:r>
        <w:t xml:space="preserve"> — 0 </w:t>
      </w:r>
      <w:proofErr w:type="spellStart"/>
      <w:r>
        <w:t>баллов</w:t>
      </w:r>
      <w:proofErr w:type="spellEnd"/>
      <w:r>
        <w:t>;</w:t>
      </w:r>
    </w:p>
    <w:p w14:paraId="62FF02C5" w14:textId="77777777" w:rsidR="006A36B1" w:rsidRDefault="00D60A0C">
      <w:pPr>
        <w:numPr>
          <w:ilvl w:val="0"/>
          <w:numId w:val="5"/>
        </w:numPr>
        <w:ind w:right="7"/>
      </w:pPr>
      <w:r>
        <w:t xml:space="preserve">1 - З </w:t>
      </w:r>
      <w:proofErr w:type="spellStart"/>
      <w:r>
        <w:t>аудиторов</w:t>
      </w:r>
      <w:proofErr w:type="spellEnd"/>
      <w:r>
        <w:t xml:space="preserve"> - 10 </w:t>
      </w:r>
      <w:proofErr w:type="spellStart"/>
      <w:r>
        <w:t>баллов</w:t>
      </w:r>
      <w:proofErr w:type="spellEnd"/>
      <w:r>
        <w:t>;</w:t>
      </w:r>
    </w:p>
    <w:p w14:paraId="6C1A29E3" w14:textId="77777777" w:rsidR="006A36B1" w:rsidRDefault="00D60A0C">
      <w:pPr>
        <w:numPr>
          <w:ilvl w:val="0"/>
          <w:numId w:val="5"/>
        </w:numPr>
        <w:ind w:right="7"/>
      </w:pPr>
      <w:r>
        <w:t xml:space="preserve">З — 10 </w:t>
      </w:r>
      <w:proofErr w:type="spellStart"/>
      <w:r>
        <w:t>аудиторов</w:t>
      </w:r>
      <w:proofErr w:type="spellEnd"/>
      <w:r>
        <w:t xml:space="preserve"> - 20 </w:t>
      </w:r>
      <w:proofErr w:type="spellStart"/>
      <w:r>
        <w:t>баллов</w:t>
      </w:r>
      <w:proofErr w:type="spellEnd"/>
      <w:r>
        <w:t>;</w:t>
      </w:r>
    </w:p>
    <w:p w14:paraId="42C5E000" w14:textId="77777777" w:rsidR="006A36B1" w:rsidRDefault="00D60A0C">
      <w:pPr>
        <w:numPr>
          <w:ilvl w:val="0"/>
          <w:numId w:val="5"/>
        </w:numPr>
        <w:ind w:right="7"/>
      </w:pPr>
      <w:proofErr w:type="spellStart"/>
      <w:r>
        <w:t>более</w:t>
      </w:r>
      <w:proofErr w:type="spellEnd"/>
      <w:r>
        <w:t xml:space="preserve"> 20 </w:t>
      </w:r>
      <w:proofErr w:type="spellStart"/>
      <w:r>
        <w:t>аудиторов</w:t>
      </w:r>
      <w:proofErr w:type="spellEnd"/>
      <w:r>
        <w:t xml:space="preserve"> —30 </w:t>
      </w:r>
      <w:proofErr w:type="spellStart"/>
      <w:r>
        <w:t>баллов</w:t>
      </w:r>
      <w:proofErr w:type="spellEnd"/>
      <w:r>
        <w:t>.</w:t>
      </w:r>
    </w:p>
    <w:p w14:paraId="3C2F47A0" w14:textId="6E21F7D9" w:rsidR="006A36B1" w:rsidRPr="00581945" w:rsidRDefault="00D60A0C" w:rsidP="00AB5D1C">
      <w:pPr>
        <w:ind w:left="94" w:right="-142" w:firstLine="547"/>
        <w:rPr>
          <w:lang w:val="ru-RU"/>
        </w:rPr>
      </w:pPr>
      <w:r w:rsidRPr="00581945">
        <w:rPr>
          <w:lang w:val="ru-RU"/>
        </w:rPr>
        <w:t>Для расчета количества баллов, присуждаемых участнику Конкурса по критерию оценки «Стоимость аудиторской проверки» (</w:t>
      </w:r>
      <w:proofErr w:type="spellStart"/>
      <w:r w:rsidR="00FC67E6">
        <w:rPr>
          <w:lang w:val="ru-RU"/>
        </w:rPr>
        <w:t>Цб</w:t>
      </w:r>
      <w:proofErr w:type="spellEnd"/>
      <w:r w:rsidRPr="00581945">
        <w:rPr>
          <w:lang w:val="ru-RU"/>
        </w:rPr>
        <w:t>), используется следующая формула:</w:t>
      </w:r>
    </w:p>
    <w:p w14:paraId="4341C1EC" w14:textId="61FCDD74" w:rsidR="00FC67E6" w:rsidRDefault="00FC67E6" w:rsidP="00AB5D1C">
      <w:pPr>
        <w:ind w:left="94" w:right="-142" w:firstLine="3938"/>
        <w:rPr>
          <w:lang w:val="ru-RU"/>
        </w:rPr>
      </w:pPr>
      <w:proofErr w:type="spellStart"/>
      <w:r>
        <w:rPr>
          <w:lang w:val="ru-RU"/>
        </w:rPr>
        <w:t>Цб</w:t>
      </w:r>
      <w:proofErr w:type="spellEnd"/>
      <w:r>
        <w:rPr>
          <w:lang w:val="ru-RU"/>
        </w:rPr>
        <w:t>=Ц</w:t>
      </w:r>
      <w:r w:rsidRPr="00FC67E6">
        <w:rPr>
          <w:sz w:val="16"/>
          <w:szCs w:val="16"/>
        </w:rPr>
        <w:t>min</w:t>
      </w:r>
      <w:r>
        <w:rPr>
          <w:szCs w:val="24"/>
          <w:lang w:val="ru-RU"/>
        </w:rPr>
        <w:t>/Ц</w:t>
      </w:r>
      <w:proofErr w:type="spellStart"/>
      <w:proofErr w:type="gramStart"/>
      <w:r>
        <w:rPr>
          <w:sz w:val="16"/>
          <w:szCs w:val="16"/>
        </w:rPr>
        <w:t>i</w:t>
      </w:r>
      <w:proofErr w:type="spellEnd"/>
      <w:r>
        <w:rPr>
          <w:szCs w:val="24"/>
          <w:lang w:val="ru-RU"/>
        </w:rPr>
        <w:t>)</w:t>
      </w:r>
      <w:proofErr w:type="spellStart"/>
      <w:r>
        <w:rPr>
          <w:szCs w:val="24"/>
          <w:lang w:val="ru-RU"/>
        </w:rPr>
        <w:t>хБ</w:t>
      </w:r>
      <w:proofErr w:type="spellEnd"/>
      <w:proofErr w:type="gramEnd"/>
      <w:r>
        <w:rPr>
          <w:sz w:val="16"/>
          <w:szCs w:val="16"/>
        </w:rPr>
        <w:t>max</w:t>
      </w:r>
      <w:r w:rsidR="00D60A0C" w:rsidRPr="00581945">
        <w:rPr>
          <w:lang w:val="ru-RU"/>
        </w:rPr>
        <w:t xml:space="preserve"> </w:t>
      </w:r>
    </w:p>
    <w:p w14:paraId="41671BE5" w14:textId="292EBA98" w:rsidR="00FC67E6" w:rsidRDefault="00D60A0C" w:rsidP="00FC67E6">
      <w:pPr>
        <w:ind w:left="94" w:right="-142" w:firstLine="0"/>
        <w:rPr>
          <w:lang w:val="ru-RU"/>
        </w:rPr>
      </w:pPr>
      <w:proofErr w:type="gramStart"/>
      <w:r w:rsidRPr="00581945">
        <w:rPr>
          <w:lang w:val="ru-RU"/>
        </w:rPr>
        <w:t xml:space="preserve">где: </w:t>
      </w:r>
      <w:r w:rsidR="00FC67E6" w:rsidRPr="00FC67E6">
        <w:rPr>
          <w:lang w:val="ru-RU"/>
        </w:rPr>
        <w:t xml:space="preserve">  </w:t>
      </w:r>
      <w:proofErr w:type="gramEnd"/>
      <w:r w:rsidR="00FC67E6" w:rsidRPr="00FC67E6">
        <w:rPr>
          <w:lang w:val="ru-RU"/>
        </w:rPr>
        <w:t xml:space="preserve">    </w:t>
      </w:r>
      <w:r w:rsidR="00FC67E6">
        <w:rPr>
          <w:lang w:val="ru-RU"/>
        </w:rPr>
        <w:t>Ц</w:t>
      </w:r>
      <w:proofErr w:type="spellStart"/>
      <w:r w:rsidR="00FC67E6">
        <w:rPr>
          <w:sz w:val="16"/>
          <w:szCs w:val="16"/>
        </w:rPr>
        <w:t>i</w:t>
      </w:r>
      <w:proofErr w:type="spellEnd"/>
      <w:r w:rsidRPr="00581945">
        <w:rPr>
          <w:lang w:val="ru-RU"/>
        </w:rPr>
        <w:t xml:space="preserve"> — цена договора, предложенная участником, заявка которого оценивается; </w:t>
      </w:r>
    </w:p>
    <w:p w14:paraId="2C3E5BD8" w14:textId="77777777" w:rsidR="00D31ED4" w:rsidRDefault="00FC67E6" w:rsidP="00FC67E6">
      <w:pPr>
        <w:ind w:left="94" w:right="-142" w:firstLine="626"/>
        <w:rPr>
          <w:lang w:val="ru-RU"/>
        </w:rPr>
      </w:pPr>
      <w:r w:rsidRPr="00FC67E6">
        <w:rPr>
          <w:lang w:val="ru-RU"/>
        </w:rPr>
        <w:t xml:space="preserve">   </w:t>
      </w:r>
      <w:r w:rsidR="00D60A0C" w:rsidRPr="00581945">
        <w:rPr>
          <w:lang w:val="ru-RU"/>
        </w:rPr>
        <w:t>Б</w:t>
      </w:r>
      <w:r>
        <w:rPr>
          <w:sz w:val="16"/>
          <w:szCs w:val="16"/>
        </w:rPr>
        <w:t>max</w:t>
      </w:r>
      <w:r w:rsidR="00D60A0C" w:rsidRPr="00581945">
        <w:rPr>
          <w:lang w:val="ru-RU"/>
        </w:rPr>
        <w:t xml:space="preserve"> - максимальный балл по критерию </w:t>
      </w:r>
      <w:r w:rsidR="00D60A0C" w:rsidRPr="00FC67E6">
        <w:rPr>
          <w:lang w:val="ru-RU"/>
        </w:rPr>
        <w:t xml:space="preserve">«Стоимость аудиторской проверки»; </w:t>
      </w:r>
    </w:p>
    <w:p w14:paraId="7CDBA6FA" w14:textId="3C108CCE" w:rsidR="006A36B1" w:rsidRDefault="00D31ED4" w:rsidP="00FC67E6">
      <w:pPr>
        <w:ind w:left="94" w:right="-142" w:firstLine="626"/>
        <w:rPr>
          <w:lang w:val="ru-RU"/>
        </w:rPr>
      </w:pPr>
      <w:r w:rsidRPr="00D31ED4">
        <w:rPr>
          <w:lang w:val="ru-RU"/>
        </w:rPr>
        <w:t xml:space="preserve">    </w:t>
      </w:r>
      <w:r>
        <w:rPr>
          <w:lang w:val="ru-RU"/>
        </w:rPr>
        <w:t>Ц</w:t>
      </w:r>
      <w:r>
        <w:rPr>
          <w:sz w:val="16"/>
          <w:szCs w:val="16"/>
        </w:rPr>
        <w:t>min</w:t>
      </w:r>
      <w:r w:rsidRPr="00D31ED4">
        <w:rPr>
          <w:sz w:val="16"/>
          <w:szCs w:val="16"/>
          <w:lang w:val="ru-RU"/>
        </w:rPr>
        <w:t xml:space="preserve"> </w:t>
      </w:r>
      <w:r w:rsidRPr="00D31ED4">
        <w:rPr>
          <w:szCs w:val="24"/>
          <w:lang w:val="ru-RU"/>
        </w:rPr>
        <w:t xml:space="preserve">- </w:t>
      </w:r>
      <w:r w:rsidR="00D60A0C" w:rsidRPr="00FC67E6">
        <w:rPr>
          <w:lang w:val="ru-RU"/>
        </w:rPr>
        <w:t>минимальная цена договора, предложенная участниками Конкурса.</w:t>
      </w:r>
    </w:p>
    <w:p w14:paraId="310A20BE" w14:textId="77777777" w:rsidR="006C2A1D" w:rsidRDefault="006C2A1D" w:rsidP="00FC67E6">
      <w:pPr>
        <w:ind w:left="94" w:right="-142" w:firstLine="626"/>
        <w:rPr>
          <w:lang w:val="ru-RU"/>
        </w:rPr>
      </w:pPr>
    </w:p>
    <w:p w14:paraId="61F696FF" w14:textId="63696A08" w:rsidR="006C2A1D" w:rsidRDefault="006C2A1D" w:rsidP="00FC67E6">
      <w:pPr>
        <w:ind w:left="94" w:right="-142" w:firstLine="626"/>
        <w:rPr>
          <w:lang w:val="ru-RU"/>
        </w:rPr>
      </w:pPr>
      <w:r w:rsidRPr="00581945">
        <w:rPr>
          <w:lang w:val="ru-RU"/>
        </w:rPr>
        <w:t>Шкала оценки показателя «</w:t>
      </w:r>
      <w:r>
        <w:rPr>
          <w:lang w:val="ru-RU"/>
        </w:rPr>
        <w:t xml:space="preserve">Опыт аудиторских проверок микрофинансовых организаций </w:t>
      </w:r>
      <w:r w:rsidRPr="00581945">
        <w:rPr>
          <w:lang w:val="ru-RU"/>
        </w:rPr>
        <w:t>Аудиторской организации»</w:t>
      </w:r>
    </w:p>
    <w:p w14:paraId="20A70AA1" w14:textId="2740CA69" w:rsidR="006C2A1D" w:rsidRPr="00581945" w:rsidRDefault="006C2A1D" w:rsidP="006C2A1D">
      <w:pPr>
        <w:numPr>
          <w:ilvl w:val="0"/>
          <w:numId w:val="5"/>
        </w:numPr>
        <w:ind w:right="7"/>
        <w:rPr>
          <w:lang w:val="ru-RU"/>
        </w:rPr>
      </w:pPr>
      <w:r>
        <w:rPr>
          <w:lang w:val="ru-RU"/>
        </w:rPr>
        <w:t xml:space="preserve">менее </w:t>
      </w:r>
      <w:r w:rsidRPr="00581945">
        <w:rPr>
          <w:lang w:val="ru-RU"/>
        </w:rPr>
        <w:t xml:space="preserve">5 </w:t>
      </w:r>
      <w:r>
        <w:rPr>
          <w:lang w:val="ru-RU"/>
        </w:rPr>
        <w:t>МФО за последние 3 года</w:t>
      </w:r>
      <w:r w:rsidRPr="00581945">
        <w:rPr>
          <w:lang w:val="ru-RU"/>
        </w:rPr>
        <w:t xml:space="preserve"> — </w:t>
      </w:r>
      <w:r w:rsidRPr="00D31ED4">
        <w:rPr>
          <w:lang w:val="ru-RU"/>
        </w:rPr>
        <w:t>5</w:t>
      </w:r>
      <w:r w:rsidRPr="00581945">
        <w:rPr>
          <w:lang w:val="ru-RU"/>
        </w:rPr>
        <w:t xml:space="preserve"> баллов;</w:t>
      </w:r>
    </w:p>
    <w:p w14:paraId="434F89AC" w14:textId="546DD4CF" w:rsidR="006C2A1D" w:rsidRDefault="009D30BB" w:rsidP="006C2A1D">
      <w:pPr>
        <w:numPr>
          <w:ilvl w:val="0"/>
          <w:numId w:val="5"/>
        </w:numPr>
        <w:ind w:right="7"/>
      </w:pPr>
      <w:r>
        <w:rPr>
          <w:lang w:val="ru-RU"/>
        </w:rPr>
        <w:t xml:space="preserve">от 5 </w:t>
      </w:r>
      <w:r w:rsidR="006C2A1D">
        <w:t>-</w:t>
      </w:r>
      <w:r w:rsidR="006C2A1D">
        <w:rPr>
          <w:lang w:val="ru-RU"/>
        </w:rPr>
        <w:t>1</w:t>
      </w:r>
      <w:r>
        <w:rPr>
          <w:lang w:val="ru-RU"/>
        </w:rPr>
        <w:t>5</w:t>
      </w:r>
      <w:r w:rsidR="006C2A1D">
        <w:t xml:space="preserve"> </w:t>
      </w:r>
      <w:r w:rsidR="006C2A1D">
        <w:rPr>
          <w:lang w:val="ru-RU"/>
        </w:rPr>
        <w:t>МФО</w:t>
      </w:r>
      <w:r w:rsidR="006C2A1D">
        <w:t xml:space="preserve"> —  15 </w:t>
      </w:r>
      <w:proofErr w:type="spellStart"/>
      <w:r w:rsidR="006C2A1D">
        <w:t>баллов</w:t>
      </w:r>
      <w:proofErr w:type="spellEnd"/>
      <w:r w:rsidR="006C2A1D">
        <w:t>;</w:t>
      </w:r>
    </w:p>
    <w:p w14:paraId="5D615463" w14:textId="1489E54A" w:rsidR="006C2A1D" w:rsidRPr="00581945" w:rsidRDefault="009D30BB" w:rsidP="006C2A1D">
      <w:pPr>
        <w:numPr>
          <w:ilvl w:val="0"/>
          <w:numId w:val="5"/>
        </w:numPr>
        <w:spacing w:after="42"/>
        <w:ind w:right="7"/>
        <w:rPr>
          <w:lang w:val="ru-RU"/>
        </w:rPr>
      </w:pPr>
      <w:r>
        <w:rPr>
          <w:lang w:val="ru-RU"/>
        </w:rPr>
        <w:t>от 15 до 30 и больше МФО</w:t>
      </w:r>
      <w:r w:rsidR="006C2A1D" w:rsidRPr="00581945">
        <w:rPr>
          <w:lang w:val="ru-RU"/>
        </w:rPr>
        <w:t xml:space="preserve"> — </w:t>
      </w:r>
      <w:r>
        <w:rPr>
          <w:lang w:val="ru-RU"/>
        </w:rPr>
        <w:t>30</w:t>
      </w:r>
      <w:r w:rsidR="006C2A1D">
        <w:rPr>
          <w:lang w:val="ru-RU"/>
        </w:rPr>
        <w:t xml:space="preserve"> </w:t>
      </w:r>
      <w:r w:rsidR="006C2A1D" w:rsidRPr="00581945">
        <w:rPr>
          <w:lang w:val="ru-RU"/>
        </w:rPr>
        <w:t>баллов</w:t>
      </w:r>
    </w:p>
    <w:p w14:paraId="74CCD450" w14:textId="77777777" w:rsidR="006C2A1D" w:rsidRPr="00FC67E6" w:rsidRDefault="006C2A1D" w:rsidP="00FC67E6">
      <w:pPr>
        <w:ind w:left="94" w:right="-142" w:firstLine="626"/>
        <w:rPr>
          <w:lang w:val="ru-RU"/>
        </w:rPr>
      </w:pPr>
    </w:p>
    <w:p w14:paraId="11A1CD91" w14:textId="77777777" w:rsidR="006A36B1" w:rsidRPr="00581945" w:rsidRDefault="00D60A0C" w:rsidP="00F25506">
      <w:pPr>
        <w:numPr>
          <w:ilvl w:val="0"/>
          <w:numId w:val="6"/>
        </w:numPr>
        <w:ind w:right="468" w:firstLine="402"/>
        <w:rPr>
          <w:lang w:val="ru-RU"/>
        </w:rPr>
      </w:pPr>
      <w:r w:rsidRPr="00581945">
        <w:rPr>
          <w:lang w:val="ru-RU"/>
        </w:rPr>
        <w:t xml:space="preserve">Фонд вправе запрашивать у участников Конкурса, а участники Конкурса обязаны представить Фонду дополнительную информацию, поясняющую содержание </w:t>
      </w:r>
      <w:r>
        <w:rPr>
          <w:noProof/>
          <w:lang w:val="ru-RU" w:eastAsia="ru-RU"/>
        </w:rPr>
        <w:drawing>
          <wp:inline distT="0" distB="0" distL="0" distR="0" wp14:anchorId="5F1DF8B5" wp14:editId="11FA87D8">
            <wp:extent cx="4572" cy="4572"/>
            <wp:effectExtent l="0" t="0" r="0" b="0"/>
            <wp:docPr id="12956" name="Picture 12956"/>
            <wp:cNvGraphicFramePr/>
            <a:graphic xmlns:a="http://schemas.openxmlformats.org/drawingml/2006/main">
              <a:graphicData uri="http://schemas.openxmlformats.org/drawingml/2006/picture">
                <pic:pic xmlns:pic="http://schemas.openxmlformats.org/drawingml/2006/picture">
                  <pic:nvPicPr>
                    <pic:cNvPr id="12956" name="Picture 12956"/>
                    <pic:cNvPicPr/>
                  </pic:nvPicPr>
                  <pic:blipFill>
                    <a:blip r:embed="rId6"/>
                    <a:stretch>
                      <a:fillRect/>
                    </a:stretch>
                  </pic:blipFill>
                  <pic:spPr>
                    <a:xfrm>
                      <a:off x="0" y="0"/>
                      <a:ext cx="4572" cy="4572"/>
                    </a:xfrm>
                    <a:prstGeom prst="rect">
                      <a:avLst/>
                    </a:prstGeom>
                  </pic:spPr>
                </pic:pic>
              </a:graphicData>
            </a:graphic>
          </wp:inline>
        </w:drawing>
      </w:r>
      <w:r w:rsidRPr="00581945">
        <w:rPr>
          <w:lang w:val="ru-RU"/>
        </w:rPr>
        <w:t>ранее представленных документов и имеющую существенное значение для проведения Конкурса.</w:t>
      </w:r>
    </w:p>
    <w:p w14:paraId="0757FA30" w14:textId="77777777" w:rsidR="006A36B1" w:rsidRPr="00581945" w:rsidRDefault="00D60A0C" w:rsidP="00F25506">
      <w:pPr>
        <w:numPr>
          <w:ilvl w:val="0"/>
          <w:numId w:val="6"/>
        </w:numPr>
        <w:ind w:right="468" w:firstLine="402"/>
        <w:rPr>
          <w:lang w:val="ru-RU"/>
        </w:rPr>
      </w:pPr>
      <w:r w:rsidRPr="00581945">
        <w:rPr>
          <w:lang w:val="ru-RU"/>
        </w:rPr>
        <w:t>Конкурс длится не более 5 (пяти) рабочих дней.</w:t>
      </w:r>
    </w:p>
    <w:p w14:paraId="5525B3FD" w14:textId="77777777" w:rsidR="006A36B1" w:rsidRPr="00581945" w:rsidRDefault="00D60A0C" w:rsidP="00F25506">
      <w:pPr>
        <w:numPr>
          <w:ilvl w:val="0"/>
          <w:numId w:val="6"/>
        </w:numPr>
        <w:ind w:right="468" w:firstLine="402"/>
        <w:rPr>
          <w:lang w:val="ru-RU"/>
        </w:rPr>
      </w:pPr>
      <w:r w:rsidRPr="00581945">
        <w:rPr>
          <w:lang w:val="ru-RU"/>
        </w:rPr>
        <w:t>В целях рассмотрения заявок участников Конкурса и выявления победителя создается конкурсная комиссия по отбору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предпринимательства (далее — Конкурсная комиссия).</w:t>
      </w:r>
    </w:p>
    <w:p w14:paraId="2276E5BA" w14:textId="77777777" w:rsidR="006A36B1" w:rsidRPr="00581945" w:rsidRDefault="00D60A0C" w:rsidP="00F25506">
      <w:pPr>
        <w:numPr>
          <w:ilvl w:val="0"/>
          <w:numId w:val="6"/>
        </w:numPr>
        <w:ind w:right="468" w:firstLine="402"/>
        <w:rPr>
          <w:lang w:val="ru-RU"/>
        </w:rPr>
      </w:pPr>
      <w:r w:rsidRPr="00581945">
        <w:rPr>
          <w:lang w:val="ru-RU"/>
        </w:rPr>
        <w:t>Конкурсная комиссия в своей деятельности руководствуется действующим законодательством, подзаконными актами Российской Федерации и Тульской области, а также настоящим Положением.</w:t>
      </w:r>
    </w:p>
    <w:p w14:paraId="4657CADD" w14:textId="77777777" w:rsidR="006A36B1" w:rsidRPr="00993AEE" w:rsidRDefault="00D60A0C" w:rsidP="00F25506">
      <w:pPr>
        <w:numPr>
          <w:ilvl w:val="0"/>
          <w:numId w:val="6"/>
        </w:numPr>
        <w:spacing w:after="30"/>
        <w:ind w:right="468" w:firstLine="402"/>
      </w:pPr>
      <w:proofErr w:type="spellStart"/>
      <w:r w:rsidRPr="00993AEE">
        <w:t>Состав</w:t>
      </w:r>
      <w:proofErr w:type="spellEnd"/>
      <w:r w:rsidRPr="00993AEE">
        <w:t xml:space="preserve"> </w:t>
      </w:r>
      <w:proofErr w:type="spellStart"/>
      <w:r w:rsidRPr="00993AEE">
        <w:t>Конкурсной</w:t>
      </w:r>
      <w:proofErr w:type="spellEnd"/>
      <w:r w:rsidRPr="00993AEE">
        <w:t xml:space="preserve"> </w:t>
      </w:r>
      <w:proofErr w:type="spellStart"/>
      <w:r w:rsidRPr="00993AEE">
        <w:t>комиссии</w:t>
      </w:r>
      <w:proofErr w:type="spellEnd"/>
      <w:r w:rsidRPr="00993AEE">
        <w:t>:</w:t>
      </w:r>
    </w:p>
    <w:p w14:paraId="456C9A72" w14:textId="77777777" w:rsidR="009D30BB" w:rsidRPr="00993AEE" w:rsidRDefault="00D60A0C" w:rsidP="00F25506">
      <w:pPr>
        <w:numPr>
          <w:ilvl w:val="1"/>
          <w:numId w:val="6"/>
        </w:numPr>
        <w:spacing w:after="41" w:line="245" w:lineRule="auto"/>
        <w:ind w:left="142" w:right="468" w:firstLine="696"/>
        <w:jc w:val="left"/>
        <w:rPr>
          <w:lang w:val="ru-RU"/>
        </w:rPr>
      </w:pPr>
      <w:r w:rsidRPr="00993AEE">
        <w:rPr>
          <w:lang w:val="ru-RU"/>
        </w:rPr>
        <w:t xml:space="preserve">директор Микрокредитной компании Тульский областной фонд поддержки малого предпринимательства, </w:t>
      </w:r>
    </w:p>
    <w:p w14:paraId="310E6644" w14:textId="3AAE7BCD" w:rsidR="006A36B1" w:rsidRPr="001A6D3A" w:rsidRDefault="00D60A0C" w:rsidP="00F25506">
      <w:pPr>
        <w:numPr>
          <w:ilvl w:val="1"/>
          <w:numId w:val="6"/>
        </w:numPr>
        <w:spacing w:after="41" w:line="245" w:lineRule="auto"/>
        <w:ind w:left="142" w:right="468" w:firstLine="696"/>
        <w:rPr>
          <w:lang w:val="ru-RU"/>
        </w:rPr>
      </w:pPr>
      <w:r w:rsidRPr="00993AEE">
        <w:rPr>
          <w:lang w:val="ru-RU"/>
        </w:rPr>
        <w:t xml:space="preserve"> </w:t>
      </w:r>
      <w:r w:rsidR="00993AEE" w:rsidRPr="001A6D3A">
        <w:rPr>
          <w:lang w:val="ru-RU"/>
        </w:rPr>
        <w:t>начальник отдела развития предпринимательства департамента предпринимательства и торговли министерства промышленности и торговли Тульской области</w:t>
      </w:r>
    </w:p>
    <w:p w14:paraId="1075FA59" w14:textId="5617411D" w:rsidR="006A36B1" w:rsidRPr="001A6D3A" w:rsidRDefault="00D60A0C" w:rsidP="00F25506">
      <w:pPr>
        <w:numPr>
          <w:ilvl w:val="1"/>
          <w:numId w:val="6"/>
        </w:numPr>
        <w:spacing w:after="4" w:line="245" w:lineRule="auto"/>
        <w:ind w:left="142" w:right="468" w:firstLine="696"/>
        <w:rPr>
          <w:lang w:val="ru-RU"/>
        </w:rPr>
      </w:pPr>
      <w:r w:rsidRPr="001A6D3A">
        <w:rPr>
          <w:lang w:val="ru-RU"/>
        </w:rPr>
        <w:t>заместитель директора</w:t>
      </w:r>
      <w:r w:rsidRPr="001A6D3A">
        <w:rPr>
          <w:lang w:val="ru-RU"/>
        </w:rPr>
        <w:tab/>
        <w:t>Микрокредитной компании Тульский областной фонд поддержки малого предпринимательства, член/секретарь комиссии.</w:t>
      </w:r>
    </w:p>
    <w:p w14:paraId="1B497312" w14:textId="4C209925" w:rsidR="00993AEE" w:rsidRPr="001A6D3A" w:rsidRDefault="00993AEE" w:rsidP="00F25506">
      <w:pPr>
        <w:numPr>
          <w:ilvl w:val="1"/>
          <w:numId w:val="6"/>
        </w:numPr>
        <w:spacing w:after="4" w:line="245" w:lineRule="auto"/>
        <w:ind w:left="142" w:right="468" w:firstLine="696"/>
        <w:rPr>
          <w:lang w:val="ru-RU"/>
        </w:rPr>
      </w:pPr>
      <w:r w:rsidRPr="001A6D3A">
        <w:rPr>
          <w:lang w:val="ru-RU"/>
        </w:rPr>
        <w:lastRenderedPageBreak/>
        <w:t>Юрисконсульт отдела безопасности Микрокредитной компании Тульский областной фонд поддержки малого предпринимательств</w:t>
      </w:r>
      <w:r w:rsidR="00F25506" w:rsidRPr="001A6D3A">
        <w:rPr>
          <w:lang w:val="ru-RU"/>
        </w:rPr>
        <w:t>а.</w:t>
      </w:r>
    </w:p>
    <w:p w14:paraId="1911F24A" w14:textId="77777777" w:rsidR="006A36B1" w:rsidRDefault="00D60A0C">
      <w:pPr>
        <w:numPr>
          <w:ilvl w:val="0"/>
          <w:numId w:val="6"/>
        </w:numPr>
        <w:spacing w:after="36"/>
        <w:ind w:right="468" w:firstLine="698"/>
      </w:pPr>
      <w:proofErr w:type="spellStart"/>
      <w:r>
        <w:t>Конкурсная</w:t>
      </w:r>
      <w:proofErr w:type="spellEnd"/>
      <w:r>
        <w:t xml:space="preserve"> </w:t>
      </w:r>
      <w:proofErr w:type="spellStart"/>
      <w:r>
        <w:t>комиссия</w:t>
      </w:r>
      <w:proofErr w:type="spellEnd"/>
      <w:r>
        <w:t>:</w:t>
      </w:r>
    </w:p>
    <w:p w14:paraId="018658F5" w14:textId="565DB4EE" w:rsidR="009D30BB" w:rsidRPr="009D30BB" w:rsidRDefault="009D30BB" w:rsidP="009D30BB">
      <w:pPr>
        <w:pStyle w:val="a4"/>
        <w:spacing w:after="32" w:line="245" w:lineRule="auto"/>
        <w:ind w:right="0" w:firstLine="0"/>
        <w:rPr>
          <w:lang w:val="ru-RU"/>
        </w:rPr>
      </w:pPr>
      <w:r>
        <w:rPr>
          <w:lang w:val="ru-RU"/>
        </w:rPr>
        <w:t xml:space="preserve">- </w:t>
      </w:r>
      <w:r w:rsidR="00F25506">
        <w:rPr>
          <w:lang w:val="ru-RU"/>
        </w:rPr>
        <w:t xml:space="preserve">          </w:t>
      </w:r>
      <w:r w:rsidR="00D60A0C" w:rsidRPr="009D30BB">
        <w:rPr>
          <w:lang w:val="ru-RU"/>
        </w:rPr>
        <w:t xml:space="preserve">вскрывает конверты с заявками участников Конкурса; </w:t>
      </w:r>
    </w:p>
    <w:p w14:paraId="238C1EA8" w14:textId="77777777" w:rsidR="00993AEE" w:rsidRDefault="00D60A0C" w:rsidP="009D30BB">
      <w:pPr>
        <w:pStyle w:val="a4"/>
        <w:spacing w:after="32" w:line="245" w:lineRule="auto"/>
        <w:ind w:right="0" w:firstLine="0"/>
        <w:rPr>
          <w:lang w:val="ru-RU"/>
        </w:rPr>
      </w:pPr>
      <w:r>
        <w:rPr>
          <w:noProof/>
          <w:lang w:val="ru-RU" w:eastAsia="ru-RU"/>
        </w:rPr>
        <w:drawing>
          <wp:inline distT="0" distB="0" distL="0" distR="0" wp14:anchorId="67109A91" wp14:editId="533A1573">
            <wp:extent cx="41148" cy="18288"/>
            <wp:effectExtent l="0" t="0" r="0" b="0"/>
            <wp:docPr id="12962" name="Picture 12962"/>
            <wp:cNvGraphicFramePr/>
            <a:graphic xmlns:a="http://schemas.openxmlformats.org/drawingml/2006/main">
              <a:graphicData uri="http://schemas.openxmlformats.org/drawingml/2006/picture">
                <pic:pic xmlns:pic="http://schemas.openxmlformats.org/drawingml/2006/picture">
                  <pic:nvPicPr>
                    <pic:cNvPr id="12962" name="Picture 12962"/>
                    <pic:cNvPicPr/>
                  </pic:nvPicPr>
                  <pic:blipFill>
                    <a:blip r:embed="rId23"/>
                    <a:stretch>
                      <a:fillRect/>
                    </a:stretch>
                  </pic:blipFill>
                  <pic:spPr>
                    <a:xfrm>
                      <a:off x="0" y="0"/>
                      <a:ext cx="41148" cy="18288"/>
                    </a:xfrm>
                    <a:prstGeom prst="rect">
                      <a:avLst/>
                    </a:prstGeom>
                  </pic:spPr>
                </pic:pic>
              </a:graphicData>
            </a:graphic>
          </wp:inline>
        </w:drawing>
      </w:r>
      <w:r w:rsidRPr="009D30BB">
        <w:rPr>
          <w:lang w:val="ru-RU"/>
        </w:rPr>
        <w:tab/>
        <w:t xml:space="preserve">проверяет заявки на их соответствие настоящему Положению; </w:t>
      </w:r>
      <w:r>
        <w:rPr>
          <w:noProof/>
          <w:lang w:val="ru-RU" w:eastAsia="ru-RU"/>
        </w:rPr>
        <w:drawing>
          <wp:inline distT="0" distB="0" distL="0" distR="0" wp14:anchorId="2FAAA1DD" wp14:editId="7655CE84">
            <wp:extent cx="45720" cy="22860"/>
            <wp:effectExtent l="0" t="0" r="0" b="0"/>
            <wp:docPr id="12963" name="Picture 12963"/>
            <wp:cNvGraphicFramePr/>
            <a:graphic xmlns:a="http://schemas.openxmlformats.org/drawingml/2006/main">
              <a:graphicData uri="http://schemas.openxmlformats.org/drawingml/2006/picture">
                <pic:pic xmlns:pic="http://schemas.openxmlformats.org/drawingml/2006/picture">
                  <pic:nvPicPr>
                    <pic:cNvPr id="12963" name="Picture 12963"/>
                    <pic:cNvPicPr/>
                  </pic:nvPicPr>
                  <pic:blipFill>
                    <a:blip r:embed="rId24"/>
                    <a:stretch>
                      <a:fillRect/>
                    </a:stretch>
                  </pic:blipFill>
                  <pic:spPr>
                    <a:xfrm>
                      <a:off x="0" y="0"/>
                      <a:ext cx="45720" cy="22860"/>
                    </a:xfrm>
                    <a:prstGeom prst="rect">
                      <a:avLst/>
                    </a:prstGeom>
                  </pic:spPr>
                </pic:pic>
              </a:graphicData>
            </a:graphic>
          </wp:inline>
        </w:drawing>
      </w:r>
      <w:r w:rsidRPr="009D30BB">
        <w:rPr>
          <w:lang w:val="ru-RU"/>
        </w:rPr>
        <w:tab/>
        <w:t>проверяет Аудиторские организации — участников конкурса на их соответствие требованиям п. 4 настоящего Положения с использованием сервисов следующих официальных</w:t>
      </w:r>
      <w:r w:rsidRPr="009D30BB">
        <w:rPr>
          <w:lang w:val="ru-RU"/>
        </w:rPr>
        <w:tab/>
        <w:t>са</w:t>
      </w:r>
      <w:r w:rsidR="00993AEE">
        <w:rPr>
          <w:lang w:val="ru-RU"/>
        </w:rPr>
        <w:t>й</w:t>
      </w:r>
      <w:r w:rsidRPr="009D30BB">
        <w:rPr>
          <w:lang w:val="ru-RU"/>
        </w:rPr>
        <w:t>тов</w:t>
      </w:r>
      <w:r w:rsidR="00993AEE">
        <w:rPr>
          <w:lang w:val="ru-RU"/>
        </w:rPr>
        <w:t>:</w:t>
      </w:r>
      <w:r w:rsidRPr="009D30BB">
        <w:rPr>
          <w:lang w:val="ru-RU"/>
        </w:rPr>
        <w:tab/>
      </w:r>
      <w:r>
        <w:t>www</w:t>
      </w:r>
      <w:r w:rsidRPr="009D30BB">
        <w:rPr>
          <w:lang w:val="ru-RU"/>
        </w:rPr>
        <w:t>.</w:t>
      </w:r>
      <w:proofErr w:type="spellStart"/>
      <w:r>
        <w:t>nalog</w:t>
      </w:r>
      <w:proofErr w:type="spellEnd"/>
      <w:r w:rsidRPr="009D30BB">
        <w:rPr>
          <w:lang w:val="ru-RU"/>
        </w:rPr>
        <w:t>.</w:t>
      </w:r>
      <w:proofErr w:type="spellStart"/>
      <w:r>
        <w:t>ru</w:t>
      </w:r>
      <w:proofErr w:type="spellEnd"/>
      <w:r w:rsidRPr="009D30BB">
        <w:rPr>
          <w:lang w:val="ru-RU"/>
        </w:rPr>
        <w:t>,</w:t>
      </w:r>
      <w:r w:rsidRPr="009D30BB">
        <w:rPr>
          <w:lang w:val="ru-RU"/>
        </w:rPr>
        <w:tab/>
      </w:r>
      <w:r w:rsidR="00993AEE">
        <w:rPr>
          <w:lang w:val="ru-RU"/>
        </w:rPr>
        <w:t xml:space="preserve"> </w:t>
      </w:r>
      <w:hyperlink r:id="rId25" w:history="1">
        <w:r w:rsidR="00993AEE" w:rsidRPr="00D52182">
          <w:rPr>
            <w:rStyle w:val="a5"/>
          </w:rPr>
          <w:t>www</w:t>
        </w:r>
        <w:r w:rsidR="00993AEE" w:rsidRPr="00D52182">
          <w:rPr>
            <w:rStyle w:val="a5"/>
            <w:lang w:val="ru-RU"/>
          </w:rPr>
          <w:t>.</w:t>
        </w:r>
        <w:r w:rsidR="00993AEE" w:rsidRPr="00D52182">
          <w:rPr>
            <w:rStyle w:val="a5"/>
          </w:rPr>
          <w:t>arbitr</w:t>
        </w:r>
        <w:r w:rsidR="00993AEE" w:rsidRPr="00D52182">
          <w:rPr>
            <w:rStyle w:val="a5"/>
            <w:lang w:val="ru-RU"/>
          </w:rPr>
          <w:t>.</w:t>
        </w:r>
        <w:r w:rsidR="00993AEE" w:rsidRPr="00D52182">
          <w:rPr>
            <w:rStyle w:val="a5"/>
          </w:rPr>
          <w:t>ru</w:t>
        </w:r>
      </w:hyperlink>
      <w:r w:rsidRPr="009D30BB">
        <w:rPr>
          <w:u w:val="single" w:color="000000"/>
          <w:lang w:val="ru-RU"/>
        </w:rPr>
        <w:t>,</w:t>
      </w:r>
      <w:r w:rsidR="00993AEE">
        <w:rPr>
          <w:u w:val="single" w:color="000000"/>
          <w:lang w:val="ru-RU"/>
        </w:rPr>
        <w:t xml:space="preserve"> </w:t>
      </w:r>
      <w:hyperlink r:id="rId26" w:history="1">
        <w:r w:rsidR="00993AEE" w:rsidRPr="00D52182">
          <w:rPr>
            <w:rStyle w:val="a5"/>
          </w:rPr>
          <w:t>www</w:t>
        </w:r>
        <w:r w:rsidR="00993AEE" w:rsidRPr="00D52182">
          <w:rPr>
            <w:rStyle w:val="a5"/>
            <w:lang w:val="ru-RU"/>
          </w:rPr>
          <w:t>.</w:t>
        </w:r>
        <w:r w:rsidR="00993AEE" w:rsidRPr="00D52182">
          <w:rPr>
            <w:rStyle w:val="a5"/>
          </w:rPr>
          <w:t>fedresurs</w:t>
        </w:r>
        <w:r w:rsidR="00993AEE" w:rsidRPr="00D52182">
          <w:rPr>
            <w:rStyle w:val="a5"/>
            <w:lang w:val="ru-RU"/>
          </w:rPr>
          <w:t>.</w:t>
        </w:r>
        <w:r w:rsidR="00993AEE" w:rsidRPr="00D52182">
          <w:rPr>
            <w:rStyle w:val="a5"/>
          </w:rPr>
          <w:t>ru</w:t>
        </w:r>
      </w:hyperlink>
      <w:r w:rsidR="00993AEE">
        <w:rPr>
          <w:u w:val="single" w:color="000000"/>
          <w:lang w:val="ru-RU"/>
        </w:rPr>
        <w:t>,</w:t>
      </w:r>
      <w:r w:rsidR="00993AEE">
        <w:rPr>
          <w:noProof/>
          <w:lang w:val="ru-RU"/>
        </w:rPr>
        <w:t xml:space="preserve"> </w:t>
      </w:r>
      <w:r w:rsidRPr="009D30BB">
        <w:rPr>
          <w:u w:val="single" w:color="000000"/>
        </w:rPr>
        <w:t>http</w:t>
      </w:r>
      <w:r w:rsidRPr="009D30BB">
        <w:rPr>
          <w:u w:val="single" w:color="000000"/>
          <w:lang w:val="ru-RU"/>
        </w:rPr>
        <w:t>://</w:t>
      </w:r>
      <w:r w:rsidRPr="009D30BB">
        <w:rPr>
          <w:u w:val="single" w:color="000000"/>
        </w:rPr>
        <w:t>bankrot</w:t>
      </w:r>
      <w:r w:rsidRPr="009D30BB">
        <w:rPr>
          <w:u w:val="single" w:color="000000"/>
          <w:lang w:val="ru-RU"/>
        </w:rPr>
        <w:t>.</w:t>
      </w:r>
      <w:r w:rsidRPr="009D30BB">
        <w:rPr>
          <w:u w:val="single" w:color="000000"/>
        </w:rPr>
        <w:t>fedresurs</w:t>
      </w:r>
      <w:r w:rsidRPr="009D30BB">
        <w:rPr>
          <w:u w:val="single" w:color="000000"/>
          <w:lang w:val="ru-RU"/>
        </w:rPr>
        <w:t>.</w:t>
      </w:r>
      <w:r w:rsidRPr="009D30BB">
        <w:rPr>
          <w:u w:val="single" w:color="000000"/>
        </w:rPr>
        <w:t>ru</w:t>
      </w:r>
      <w:r w:rsidRPr="009D30BB">
        <w:rPr>
          <w:u w:val="single" w:color="000000"/>
          <w:lang w:val="ru-RU"/>
        </w:rPr>
        <w:t>,</w:t>
      </w:r>
      <w:r w:rsidRPr="009D30BB">
        <w:rPr>
          <w:lang w:val="ru-RU"/>
        </w:rPr>
        <w:t xml:space="preserve"> </w:t>
      </w:r>
      <w:r w:rsidRPr="009D30BB">
        <w:rPr>
          <w:u w:val="single" w:color="000000"/>
        </w:rPr>
        <w:t>http</w:t>
      </w:r>
      <w:r w:rsidRPr="009D30BB">
        <w:rPr>
          <w:u w:val="single" w:color="000000"/>
          <w:lang w:val="ru-RU"/>
        </w:rPr>
        <w:t>://</w:t>
      </w:r>
      <w:proofErr w:type="spellStart"/>
      <w:r w:rsidRPr="009D30BB">
        <w:rPr>
          <w:u w:val="single" w:color="000000"/>
        </w:rPr>
        <w:t>zakupki</w:t>
      </w:r>
      <w:proofErr w:type="spellEnd"/>
      <w:r w:rsidRPr="009D30BB">
        <w:rPr>
          <w:u w:val="single" w:color="000000"/>
          <w:lang w:val="ru-RU"/>
        </w:rPr>
        <w:t>.</w:t>
      </w:r>
      <w:proofErr w:type="spellStart"/>
      <w:r w:rsidRPr="009D30BB">
        <w:rPr>
          <w:u w:val="single" w:color="000000"/>
        </w:rPr>
        <w:t>gov</w:t>
      </w:r>
      <w:proofErr w:type="spellEnd"/>
      <w:r w:rsidRPr="009D30BB">
        <w:rPr>
          <w:u w:val="single" w:color="000000"/>
          <w:lang w:val="ru-RU"/>
        </w:rPr>
        <w:t>.</w:t>
      </w:r>
      <w:proofErr w:type="spellStart"/>
      <w:r w:rsidRPr="009D30BB">
        <w:rPr>
          <w:u w:val="single" w:color="000000"/>
        </w:rPr>
        <w:t>ru</w:t>
      </w:r>
      <w:proofErr w:type="spellEnd"/>
      <w:r w:rsidRPr="009D30BB">
        <w:rPr>
          <w:lang w:val="ru-RU"/>
        </w:rPr>
        <w:t xml:space="preserve">, </w:t>
      </w:r>
      <w:r>
        <w:t>www</w:t>
      </w:r>
      <w:r w:rsidRPr="009D30BB">
        <w:rPr>
          <w:lang w:val="ru-RU"/>
        </w:rPr>
        <w:t>.</w:t>
      </w:r>
      <w:proofErr w:type="spellStart"/>
      <w:r>
        <w:t>sudrf</w:t>
      </w:r>
      <w:proofErr w:type="spellEnd"/>
      <w:r w:rsidRPr="009D30BB">
        <w:rPr>
          <w:lang w:val="ru-RU"/>
        </w:rPr>
        <w:t>.</w:t>
      </w:r>
      <w:proofErr w:type="spellStart"/>
      <w:r>
        <w:t>ru</w:t>
      </w:r>
      <w:proofErr w:type="spellEnd"/>
      <w:r w:rsidRPr="009D30BB">
        <w:rPr>
          <w:lang w:val="ru-RU"/>
        </w:rPr>
        <w:t xml:space="preserve"> и другие). </w:t>
      </w:r>
    </w:p>
    <w:p w14:paraId="5632050B" w14:textId="65BC0486" w:rsidR="00993AEE" w:rsidRDefault="00993AEE" w:rsidP="00993AEE">
      <w:pPr>
        <w:pStyle w:val="a4"/>
        <w:spacing w:after="32" w:line="245" w:lineRule="auto"/>
        <w:ind w:right="0" w:firstLine="0"/>
        <w:rPr>
          <w:lang w:val="ru-RU"/>
        </w:rPr>
      </w:pPr>
      <w:r>
        <w:rPr>
          <w:lang w:val="ru-RU"/>
        </w:rPr>
        <w:t xml:space="preserve">-          </w:t>
      </w:r>
      <w:r w:rsidR="00D60A0C" w:rsidRPr="00993AEE">
        <w:rPr>
          <w:lang w:val="ru-RU"/>
        </w:rPr>
        <w:t>определяет победителя конкурса;</w:t>
      </w:r>
    </w:p>
    <w:p w14:paraId="6088BF12" w14:textId="21A2D537" w:rsidR="006A36B1" w:rsidRPr="00993AEE" w:rsidRDefault="00D60A0C" w:rsidP="00993AEE">
      <w:pPr>
        <w:pStyle w:val="a4"/>
        <w:spacing w:after="32" w:line="245" w:lineRule="auto"/>
        <w:ind w:right="0" w:firstLine="0"/>
        <w:rPr>
          <w:lang w:val="ru-RU"/>
        </w:rPr>
      </w:pPr>
      <w:r>
        <w:rPr>
          <w:noProof/>
          <w:lang w:val="ru-RU" w:eastAsia="ru-RU"/>
        </w:rPr>
        <w:drawing>
          <wp:inline distT="0" distB="0" distL="0" distR="0" wp14:anchorId="17700D5F" wp14:editId="54E093D0">
            <wp:extent cx="45720" cy="22860"/>
            <wp:effectExtent l="0" t="0" r="0" b="0"/>
            <wp:docPr id="12967" name="Picture 12967"/>
            <wp:cNvGraphicFramePr/>
            <a:graphic xmlns:a="http://schemas.openxmlformats.org/drawingml/2006/main">
              <a:graphicData uri="http://schemas.openxmlformats.org/drawingml/2006/picture">
                <pic:pic xmlns:pic="http://schemas.openxmlformats.org/drawingml/2006/picture">
                  <pic:nvPicPr>
                    <pic:cNvPr id="12967" name="Picture 12967"/>
                    <pic:cNvPicPr/>
                  </pic:nvPicPr>
                  <pic:blipFill>
                    <a:blip r:embed="rId27"/>
                    <a:stretch>
                      <a:fillRect/>
                    </a:stretch>
                  </pic:blipFill>
                  <pic:spPr>
                    <a:xfrm>
                      <a:off x="0" y="0"/>
                      <a:ext cx="45720" cy="22860"/>
                    </a:xfrm>
                    <a:prstGeom prst="rect">
                      <a:avLst/>
                    </a:prstGeom>
                  </pic:spPr>
                </pic:pic>
              </a:graphicData>
            </a:graphic>
          </wp:inline>
        </w:drawing>
      </w:r>
      <w:r w:rsidRPr="00993AEE">
        <w:rPr>
          <w:lang w:val="ru-RU"/>
        </w:rPr>
        <w:tab/>
        <w:t>оформляет протокол по результатам конкурса.</w:t>
      </w:r>
    </w:p>
    <w:p w14:paraId="5F4A3309" w14:textId="77777777" w:rsidR="00F25506" w:rsidRDefault="00D60A0C" w:rsidP="00F25506">
      <w:pPr>
        <w:numPr>
          <w:ilvl w:val="0"/>
          <w:numId w:val="6"/>
        </w:numPr>
        <w:ind w:right="0" w:firstLine="698"/>
        <w:rPr>
          <w:lang w:val="ru-RU"/>
        </w:rPr>
      </w:pPr>
      <w:r w:rsidRPr="00581945">
        <w:rPr>
          <w:lang w:val="ru-RU"/>
        </w:rPr>
        <w:t>Заседания Конкурсной комиссии правомочны, если в них принимает участие не менее двух третей от списочного состава Конкурсной комиссии, замена членов Конкурсной комиссии не допускается.</w:t>
      </w:r>
    </w:p>
    <w:p w14:paraId="2B7A0239" w14:textId="77777777" w:rsidR="00F25506" w:rsidRDefault="00D60A0C" w:rsidP="00F25506">
      <w:pPr>
        <w:numPr>
          <w:ilvl w:val="0"/>
          <w:numId w:val="7"/>
        </w:numPr>
        <w:ind w:right="-142" w:firstLine="851"/>
        <w:rPr>
          <w:lang w:val="ru-RU"/>
        </w:rPr>
      </w:pPr>
      <w:r w:rsidRPr="00F25506">
        <w:rPr>
          <w:lang w:val="ru-RU"/>
        </w:rPr>
        <w:t>Решения Конкурсной комиссии оформляются протоколами, подписываемыми всеми членами Конкурсной комиссии, присутствующими на заседании Конкурсной комиссии.</w:t>
      </w:r>
    </w:p>
    <w:p w14:paraId="0405DDCD" w14:textId="5BE641DF" w:rsidR="006A36B1" w:rsidRPr="00F25506" w:rsidRDefault="00D60A0C" w:rsidP="00F25506">
      <w:pPr>
        <w:numPr>
          <w:ilvl w:val="0"/>
          <w:numId w:val="7"/>
        </w:numPr>
        <w:ind w:right="-142" w:firstLine="851"/>
        <w:rPr>
          <w:lang w:val="ru-RU"/>
        </w:rPr>
      </w:pPr>
      <w:r w:rsidRPr="00F25506">
        <w:rPr>
          <w:lang w:val="ru-RU"/>
        </w:rPr>
        <w:t xml:space="preserve">Фонд в срок не позднее 5 (пяти) рабочих дней со дня окончания Конкурса </w:t>
      </w:r>
      <w:r>
        <w:rPr>
          <w:noProof/>
          <w:lang w:val="ru-RU" w:eastAsia="ru-RU"/>
        </w:rPr>
        <w:drawing>
          <wp:inline distT="0" distB="0" distL="0" distR="0" wp14:anchorId="46E92501" wp14:editId="46938820">
            <wp:extent cx="4572" cy="4572"/>
            <wp:effectExtent l="0" t="0" r="0" b="0"/>
            <wp:docPr id="13926" name="Picture 13926"/>
            <wp:cNvGraphicFramePr/>
            <a:graphic xmlns:a="http://schemas.openxmlformats.org/drawingml/2006/main">
              <a:graphicData uri="http://schemas.openxmlformats.org/drawingml/2006/picture">
                <pic:pic xmlns:pic="http://schemas.openxmlformats.org/drawingml/2006/picture">
                  <pic:nvPicPr>
                    <pic:cNvPr id="13926" name="Picture 13926"/>
                    <pic:cNvPicPr/>
                  </pic:nvPicPr>
                  <pic:blipFill>
                    <a:blip r:embed="rId17"/>
                    <a:stretch>
                      <a:fillRect/>
                    </a:stretch>
                  </pic:blipFill>
                  <pic:spPr>
                    <a:xfrm>
                      <a:off x="0" y="0"/>
                      <a:ext cx="4572" cy="4572"/>
                    </a:xfrm>
                    <a:prstGeom prst="rect">
                      <a:avLst/>
                    </a:prstGeom>
                  </pic:spPr>
                </pic:pic>
              </a:graphicData>
            </a:graphic>
          </wp:inline>
        </w:drawing>
      </w:r>
      <w:r w:rsidRPr="00F25506">
        <w:rPr>
          <w:lang w:val="ru-RU"/>
        </w:rPr>
        <w:t>письменно извещает участников Конкурса об итогах конкурса.</w:t>
      </w:r>
    </w:p>
    <w:p w14:paraId="701ABB64" w14:textId="77777777" w:rsidR="006A36B1" w:rsidRPr="00581945" w:rsidRDefault="00D60A0C" w:rsidP="00F25506">
      <w:pPr>
        <w:numPr>
          <w:ilvl w:val="0"/>
          <w:numId w:val="7"/>
        </w:numPr>
        <w:ind w:right="0" w:firstLine="851"/>
        <w:rPr>
          <w:lang w:val="ru-RU"/>
        </w:rPr>
      </w:pPr>
      <w:r w:rsidRPr="00581945">
        <w:rPr>
          <w:lang w:val="ru-RU"/>
        </w:rPr>
        <w:t>По итогам Конкурса Фонд заключает с победителем Конкурса договор на проведение проверок достоверности бухгалтерской (финансовой) отчетности Фонда в срок не позднее 20 (двадцати) календарных дней с даты окончания отбора.</w:t>
      </w:r>
      <w:r w:rsidRPr="00581945">
        <w:rPr>
          <w:lang w:val="ru-RU"/>
        </w:rPr>
        <w:br w:type="page"/>
      </w:r>
    </w:p>
    <w:p w14:paraId="4C93D4D4" w14:textId="4170A60E" w:rsidR="006A36B1" w:rsidRPr="00581945" w:rsidRDefault="00D60A0C">
      <w:pPr>
        <w:spacing w:after="300"/>
        <w:ind w:left="5386" w:right="497" w:firstLine="2282"/>
        <w:rPr>
          <w:lang w:val="ru-RU"/>
        </w:rPr>
      </w:pPr>
      <w:r w:rsidRPr="00581945">
        <w:rPr>
          <w:lang w:val="ru-RU"/>
        </w:rPr>
        <w:lastRenderedPageBreak/>
        <w:t xml:space="preserve">Приложение № 1 к Положению о проведении конкурса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w:t>
      </w:r>
      <w:r>
        <w:rPr>
          <w:noProof/>
          <w:lang w:val="ru-RU" w:eastAsia="ru-RU"/>
        </w:rPr>
        <w:drawing>
          <wp:inline distT="0" distB="0" distL="0" distR="0" wp14:anchorId="4626BE50" wp14:editId="24DA0D3E">
            <wp:extent cx="4572" cy="4572"/>
            <wp:effectExtent l="0" t="0" r="0" b="0"/>
            <wp:docPr id="15161" name="Picture 15161"/>
            <wp:cNvGraphicFramePr/>
            <a:graphic xmlns:a="http://schemas.openxmlformats.org/drawingml/2006/main">
              <a:graphicData uri="http://schemas.openxmlformats.org/drawingml/2006/picture">
                <pic:pic xmlns:pic="http://schemas.openxmlformats.org/drawingml/2006/picture">
                  <pic:nvPicPr>
                    <pic:cNvPr id="15161" name="Picture 15161"/>
                    <pic:cNvPicPr/>
                  </pic:nvPicPr>
                  <pic:blipFill>
                    <a:blip r:embed="rId14"/>
                    <a:stretch>
                      <a:fillRect/>
                    </a:stretch>
                  </pic:blipFill>
                  <pic:spPr>
                    <a:xfrm>
                      <a:off x="0" y="0"/>
                      <a:ext cx="4572" cy="4572"/>
                    </a:xfrm>
                    <a:prstGeom prst="rect">
                      <a:avLst/>
                    </a:prstGeom>
                  </pic:spPr>
                </pic:pic>
              </a:graphicData>
            </a:graphic>
          </wp:inline>
        </w:drawing>
      </w:r>
      <w:r w:rsidRPr="00581945">
        <w:rPr>
          <w:lang w:val="ru-RU"/>
        </w:rPr>
        <w:t xml:space="preserve">Тульский областной фонд поддержки малого предпринимательства за </w:t>
      </w:r>
      <w:r w:rsidR="00F25506">
        <w:rPr>
          <w:lang w:val="ru-RU"/>
        </w:rPr>
        <w:t>2022 год</w:t>
      </w:r>
    </w:p>
    <w:p w14:paraId="49330963" w14:textId="6C3AD7F0" w:rsidR="00F25506" w:rsidRDefault="00D60A0C">
      <w:pPr>
        <w:spacing w:after="243"/>
        <w:ind w:left="79" w:right="6163"/>
        <w:rPr>
          <w:lang w:val="ru-RU"/>
        </w:rPr>
      </w:pPr>
      <w:r w:rsidRPr="00581945">
        <w:rPr>
          <w:lang w:val="ru-RU"/>
        </w:rPr>
        <w:t xml:space="preserve">На фирменном бланке организации/ </w:t>
      </w:r>
      <w:r w:rsidR="00F25506">
        <w:rPr>
          <w:lang w:val="ru-RU"/>
        </w:rPr>
        <w:t xml:space="preserve">индивидуального </w:t>
      </w:r>
      <w:r w:rsidR="000009C5">
        <w:rPr>
          <w:lang w:val="ru-RU"/>
        </w:rPr>
        <w:t>аудитора</w:t>
      </w:r>
    </w:p>
    <w:p w14:paraId="5E589943" w14:textId="4E310253" w:rsidR="006A36B1" w:rsidRPr="00581945" w:rsidRDefault="00D60A0C">
      <w:pPr>
        <w:spacing w:after="243"/>
        <w:ind w:left="79" w:right="6163"/>
        <w:rPr>
          <w:lang w:val="ru-RU"/>
        </w:rPr>
      </w:pPr>
      <w:r w:rsidRPr="00581945">
        <w:rPr>
          <w:lang w:val="ru-RU"/>
        </w:rPr>
        <w:t xml:space="preserve"> Дата, исходящий номер</w:t>
      </w:r>
    </w:p>
    <w:p w14:paraId="0DEF5044" w14:textId="59BDA5D5" w:rsidR="000009C5" w:rsidRDefault="000009C5" w:rsidP="000009C5">
      <w:pPr>
        <w:spacing w:after="234" w:line="259" w:lineRule="auto"/>
        <w:ind w:left="1598" w:right="850" w:firstLine="680"/>
        <w:jc w:val="right"/>
        <w:rPr>
          <w:sz w:val="26"/>
          <w:lang w:val="ru-RU"/>
        </w:rPr>
      </w:pPr>
      <w:r>
        <w:rPr>
          <w:sz w:val="26"/>
          <w:lang w:val="ru-RU"/>
        </w:rPr>
        <w:t xml:space="preserve">В </w:t>
      </w:r>
      <w:proofErr w:type="spellStart"/>
      <w:r>
        <w:rPr>
          <w:sz w:val="26"/>
          <w:lang w:val="ru-RU"/>
        </w:rPr>
        <w:t>Микрокредитную</w:t>
      </w:r>
      <w:proofErr w:type="spellEnd"/>
      <w:r>
        <w:rPr>
          <w:sz w:val="26"/>
          <w:lang w:val="ru-RU"/>
        </w:rPr>
        <w:t xml:space="preserve"> компанию</w:t>
      </w:r>
    </w:p>
    <w:p w14:paraId="5B8FC640" w14:textId="2112D51C" w:rsidR="000009C5" w:rsidRDefault="000009C5" w:rsidP="000009C5">
      <w:pPr>
        <w:spacing w:after="234" w:line="259" w:lineRule="auto"/>
        <w:ind w:left="1598" w:right="850" w:firstLine="680"/>
        <w:jc w:val="right"/>
        <w:rPr>
          <w:sz w:val="26"/>
          <w:lang w:val="ru-RU"/>
        </w:rPr>
      </w:pPr>
      <w:r>
        <w:rPr>
          <w:sz w:val="26"/>
          <w:lang w:val="ru-RU"/>
        </w:rPr>
        <w:t xml:space="preserve">Тульский областной фонд поддержки </w:t>
      </w:r>
    </w:p>
    <w:p w14:paraId="6A8668ED" w14:textId="6BE2C884" w:rsidR="000009C5" w:rsidRDefault="000009C5" w:rsidP="000009C5">
      <w:pPr>
        <w:spacing w:after="234" w:line="259" w:lineRule="auto"/>
        <w:ind w:left="1598" w:right="850" w:firstLine="680"/>
        <w:jc w:val="right"/>
        <w:rPr>
          <w:sz w:val="26"/>
          <w:lang w:val="ru-RU"/>
        </w:rPr>
      </w:pPr>
      <w:r>
        <w:rPr>
          <w:sz w:val="26"/>
          <w:lang w:val="ru-RU"/>
        </w:rPr>
        <w:t xml:space="preserve">малого предпринимательства </w:t>
      </w:r>
    </w:p>
    <w:p w14:paraId="2521722E" w14:textId="77777777" w:rsidR="000009C5" w:rsidRDefault="000009C5">
      <w:pPr>
        <w:spacing w:after="234" w:line="259" w:lineRule="auto"/>
        <w:ind w:left="1598" w:right="850" w:firstLine="680"/>
        <w:jc w:val="center"/>
        <w:rPr>
          <w:sz w:val="26"/>
          <w:lang w:val="ru-RU"/>
        </w:rPr>
      </w:pPr>
    </w:p>
    <w:p w14:paraId="457C67EC" w14:textId="30E6E665" w:rsidR="006A36B1" w:rsidRPr="00581945" w:rsidRDefault="00D60A0C">
      <w:pPr>
        <w:spacing w:after="234" w:line="259" w:lineRule="auto"/>
        <w:ind w:left="1598" w:right="850" w:firstLine="680"/>
        <w:jc w:val="center"/>
        <w:rPr>
          <w:lang w:val="ru-RU"/>
        </w:rPr>
      </w:pPr>
      <w:r w:rsidRPr="00581945">
        <w:rPr>
          <w:sz w:val="26"/>
          <w:lang w:val="ru-RU"/>
        </w:rPr>
        <w:t>ЗАЯВКА на участие в конкурсе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предпринимательства</w:t>
      </w:r>
    </w:p>
    <w:p w14:paraId="50ABB142" w14:textId="05023516" w:rsidR="006A36B1" w:rsidRPr="00581945" w:rsidRDefault="00D60A0C">
      <w:pPr>
        <w:spacing w:after="466"/>
        <w:ind w:left="165" w:right="461" w:firstLine="698"/>
        <w:rPr>
          <w:lang w:val="ru-RU"/>
        </w:rPr>
      </w:pPr>
      <w:r w:rsidRPr="00581945">
        <w:rPr>
          <w:lang w:val="ru-RU"/>
        </w:rPr>
        <w:t>Изучив положение о проведении конкурса по отбору индивиду</w:t>
      </w:r>
      <w:r w:rsidR="000009C5">
        <w:rPr>
          <w:lang w:val="ru-RU"/>
        </w:rPr>
        <w:t>а</w:t>
      </w:r>
      <w:r w:rsidRPr="00581945">
        <w:rPr>
          <w:lang w:val="ru-RU"/>
        </w:rPr>
        <w:t xml:space="preserve">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областного фонд поддержки малого предпринимательства за </w:t>
      </w:r>
      <w:r w:rsidR="000009C5">
        <w:rPr>
          <w:lang w:val="ru-RU"/>
        </w:rPr>
        <w:t>2022</w:t>
      </w:r>
      <w:r w:rsidRPr="00581945">
        <w:rPr>
          <w:lang w:val="ru-RU"/>
        </w:rPr>
        <w:t xml:space="preserve"> год (далее - Фонд)</w:t>
      </w:r>
    </w:p>
    <w:p w14:paraId="65BC19B9" w14:textId="77777777" w:rsidR="006A36B1" w:rsidRDefault="00D60A0C">
      <w:pPr>
        <w:spacing w:after="245" w:line="259" w:lineRule="auto"/>
        <w:ind w:left="108" w:right="0" w:firstLine="0"/>
        <w:jc w:val="left"/>
      </w:pPr>
      <w:r>
        <w:rPr>
          <w:noProof/>
          <w:sz w:val="22"/>
          <w:lang w:val="ru-RU" w:eastAsia="ru-RU"/>
        </w:rPr>
        <mc:AlternateContent>
          <mc:Choice Requires="wpg">
            <w:drawing>
              <wp:inline distT="0" distB="0" distL="0" distR="0" wp14:anchorId="119F3321" wp14:editId="5C3AC04A">
                <wp:extent cx="5884165" cy="9144"/>
                <wp:effectExtent l="0" t="0" r="0" b="0"/>
                <wp:docPr id="36307" name="Group 36307"/>
                <wp:cNvGraphicFramePr/>
                <a:graphic xmlns:a="http://schemas.openxmlformats.org/drawingml/2006/main">
                  <a:graphicData uri="http://schemas.microsoft.com/office/word/2010/wordprocessingGroup">
                    <wpg:wgp>
                      <wpg:cNvGrpSpPr/>
                      <wpg:grpSpPr>
                        <a:xfrm>
                          <a:off x="0" y="0"/>
                          <a:ext cx="5884165" cy="9144"/>
                          <a:chOff x="0" y="0"/>
                          <a:chExt cx="5884165" cy="9144"/>
                        </a:xfrm>
                      </wpg:grpSpPr>
                      <wps:wsp>
                        <wps:cNvPr id="36306" name="Shape 36306"/>
                        <wps:cNvSpPr/>
                        <wps:spPr>
                          <a:xfrm>
                            <a:off x="0" y="0"/>
                            <a:ext cx="5884165" cy="9144"/>
                          </a:xfrm>
                          <a:custGeom>
                            <a:avLst/>
                            <a:gdLst/>
                            <a:ahLst/>
                            <a:cxnLst/>
                            <a:rect l="0" t="0" r="0" b="0"/>
                            <a:pathLst>
                              <a:path w="5884165" h="9144">
                                <a:moveTo>
                                  <a:pt x="0" y="4572"/>
                                </a:moveTo>
                                <a:lnTo>
                                  <a:pt x="58841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042F89" id="Group 36307" o:spid="_x0000_s1026" style="width:463.3pt;height:.7pt;mso-position-horizontal-relative:char;mso-position-vertical-relative:line" coordsize="5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">
                <v:shape id="Shape 36306" o:spid="_x0000_s1027" style="position:absolute;width:58841;height:91;visibility:visible;mso-wrap-style:square;v-text-anchor:top" coordsize="5884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" path="m,4572r5884165,e" filled="f" strokeweight=".72pt">
                  <v:stroke miterlimit="1" joinstyle="miter"/>
                  <v:path arrowok="t" textboxrect="0,0,5884165,9144"/>
                </v:shape>
                <w10:anchorlock/>
              </v:group>
            </w:pict>
          </mc:Fallback>
        </mc:AlternateContent>
      </w:r>
    </w:p>
    <w:p w14:paraId="7C33CBDC" w14:textId="77777777" w:rsidR="006A36B1" w:rsidRDefault="00D60A0C">
      <w:pPr>
        <w:spacing w:after="62" w:line="259" w:lineRule="auto"/>
        <w:ind w:left="108" w:right="0" w:firstLine="0"/>
        <w:jc w:val="left"/>
      </w:pPr>
      <w:r>
        <w:rPr>
          <w:noProof/>
          <w:sz w:val="22"/>
          <w:lang w:val="ru-RU" w:eastAsia="ru-RU"/>
        </w:rPr>
        <mc:AlternateContent>
          <mc:Choice Requires="wpg">
            <w:drawing>
              <wp:inline distT="0" distB="0" distL="0" distR="0" wp14:anchorId="7DC4FF34" wp14:editId="54EFBCA2">
                <wp:extent cx="5884165" cy="9144"/>
                <wp:effectExtent l="0" t="0" r="0" b="0"/>
                <wp:docPr id="36309" name="Group 36309"/>
                <wp:cNvGraphicFramePr/>
                <a:graphic xmlns:a="http://schemas.openxmlformats.org/drawingml/2006/main">
                  <a:graphicData uri="http://schemas.microsoft.com/office/word/2010/wordprocessingGroup">
                    <wpg:wgp>
                      <wpg:cNvGrpSpPr/>
                      <wpg:grpSpPr>
                        <a:xfrm>
                          <a:off x="0" y="0"/>
                          <a:ext cx="5884165" cy="9144"/>
                          <a:chOff x="0" y="0"/>
                          <a:chExt cx="5884165" cy="9144"/>
                        </a:xfrm>
                      </wpg:grpSpPr>
                      <wps:wsp>
                        <wps:cNvPr id="36308" name="Shape 36308"/>
                        <wps:cNvSpPr/>
                        <wps:spPr>
                          <a:xfrm>
                            <a:off x="0" y="0"/>
                            <a:ext cx="5884165" cy="9144"/>
                          </a:xfrm>
                          <a:custGeom>
                            <a:avLst/>
                            <a:gdLst/>
                            <a:ahLst/>
                            <a:cxnLst/>
                            <a:rect l="0" t="0" r="0" b="0"/>
                            <a:pathLst>
                              <a:path w="5884165" h="9144">
                                <a:moveTo>
                                  <a:pt x="0" y="4572"/>
                                </a:moveTo>
                                <a:lnTo>
                                  <a:pt x="588416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3EDA77" id="Group 36309" o:spid="_x0000_s1026" style="width:463.3pt;height:.7pt;mso-position-horizontal-relative:char;mso-position-vertical-relative:line" coordsize="5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">
                <v:shape id="Shape 36308" o:spid="_x0000_s1027" style="position:absolute;width:58841;height:91;visibility:visible;mso-wrap-style:square;v-text-anchor:top" coordsize="5884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" path="m,4572r5884165,e" filled="f" strokeweight=".72pt">
                  <v:stroke miterlimit="1" joinstyle="miter"/>
                  <v:path arrowok="t" textboxrect="0,0,5884165,9144"/>
                </v:shape>
                <w10:anchorlock/>
              </v:group>
            </w:pict>
          </mc:Fallback>
        </mc:AlternateContent>
      </w:r>
    </w:p>
    <w:p w14:paraId="6A20A836" w14:textId="77777777" w:rsidR="006A36B1" w:rsidRPr="00581945" w:rsidRDefault="00D60A0C">
      <w:pPr>
        <w:ind w:left="165" w:right="7"/>
        <w:rPr>
          <w:lang w:val="ru-RU"/>
        </w:rPr>
      </w:pPr>
      <w:r w:rsidRPr="00581945">
        <w:rPr>
          <w:lang w:val="ru-RU"/>
        </w:rPr>
        <w:t>(далее — Индивидуальный аудитор/ Аудиторская организация)</w:t>
      </w:r>
    </w:p>
    <w:p w14:paraId="01E21209" w14:textId="77777777" w:rsidR="006A36B1" w:rsidRPr="00581945" w:rsidRDefault="00D60A0C">
      <w:pPr>
        <w:spacing w:after="2" w:line="320" w:lineRule="auto"/>
        <w:ind w:left="202" w:right="2959" w:firstLine="3665"/>
        <w:jc w:val="left"/>
        <w:rPr>
          <w:lang w:val="ru-RU"/>
        </w:rPr>
      </w:pPr>
      <w:r w:rsidRPr="00581945">
        <w:rPr>
          <w:sz w:val="16"/>
          <w:lang w:val="ru-RU"/>
        </w:rPr>
        <w:t>(Ф.И.О./наименование участника конкурса) в лице</w:t>
      </w:r>
      <w:r>
        <w:rPr>
          <w:noProof/>
          <w:lang w:val="ru-RU" w:eastAsia="ru-RU"/>
        </w:rPr>
        <w:drawing>
          <wp:inline distT="0" distB="0" distL="0" distR="0" wp14:anchorId="7AA389F6" wp14:editId="0C248652">
            <wp:extent cx="937260" cy="4571"/>
            <wp:effectExtent l="0" t="0" r="0" b="0"/>
            <wp:docPr id="15239" name="Picture 15239"/>
            <wp:cNvGraphicFramePr/>
            <a:graphic xmlns:a="http://schemas.openxmlformats.org/drawingml/2006/main">
              <a:graphicData uri="http://schemas.openxmlformats.org/drawingml/2006/picture">
                <pic:pic xmlns:pic="http://schemas.openxmlformats.org/drawingml/2006/picture">
                  <pic:nvPicPr>
                    <pic:cNvPr id="15239" name="Picture 15239"/>
                    <pic:cNvPicPr/>
                  </pic:nvPicPr>
                  <pic:blipFill>
                    <a:blip r:embed="rId28"/>
                    <a:stretch>
                      <a:fillRect/>
                    </a:stretch>
                  </pic:blipFill>
                  <pic:spPr>
                    <a:xfrm>
                      <a:off x="0" y="0"/>
                      <a:ext cx="937260" cy="4571"/>
                    </a:xfrm>
                    <a:prstGeom prst="rect">
                      <a:avLst/>
                    </a:prstGeom>
                  </pic:spPr>
                </pic:pic>
              </a:graphicData>
            </a:graphic>
          </wp:inline>
        </w:drawing>
      </w:r>
    </w:p>
    <w:p w14:paraId="58DAA4C1" w14:textId="77777777" w:rsidR="006A36B1" w:rsidRPr="00581945" w:rsidRDefault="00D60A0C">
      <w:pPr>
        <w:spacing w:after="2" w:line="320" w:lineRule="auto"/>
        <w:ind w:left="115" w:right="2959" w:firstLine="749"/>
        <w:jc w:val="left"/>
        <w:rPr>
          <w:lang w:val="ru-RU"/>
        </w:rPr>
      </w:pPr>
      <w:r>
        <w:rPr>
          <w:noProof/>
          <w:lang w:val="ru-RU" w:eastAsia="ru-RU"/>
        </w:rPr>
        <w:drawing>
          <wp:inline distT="0" distB="0" distL="0" distR="0" wp14:anchorId="1D9A0F3E" wp14:editId="7041A7BE">
            <wp:extent cx="818388" cy="114300"/>
            <wp:effectExtent l="0" t="0" r="0" b="0"/>
            <wp:docPr id="15242" name="Picture 15242"/>
            <wp:cNvGraphicFramePr/>
            <a:graphic xmlns:a="http://schemas.openxmlformats.org/drawingml/2006/main">
              <a:graphicData uri="http://schemas.openxmlformats.org/drawingml/2006/picture">
                <pic:pic xmlns:pic="http://schemas.openxmlformats.org/drawingml/2006/picture">
                  <pic:nvPicPr>
                    <pic:cNvPr id="15242" name="Picture 15242"/>
                    <pic:cNvPicPr/>
                  </pic:nvPicPr>
                  <pic:blipFill>
                    <a:blip r:embed="rId29"/>
                    <a:stretch>
                      <a:fillRect/>
                    </a:stretch>
                  </pic:blipFill>
                  <pic:spPr>
                    <a:xfrm>
                      <a:off x="0" y="0"/>
                      <a:ext cx="818388" cy="114300"/>
                    </a:xfrm>
                    <a:prstGeom prst="rect">
                      <a:avLst/>
                    </a:prstGeom>
                  </pic:spPr>
                </pic:pic>
              </a:graphicData>
            </a:graphic>
          </wp:inline>
        </w:drawing>
      </w:r>
      <w:r w:rsidRPr="00581945">
        <w:rPr>
          <w:sz w:val="16"/>
          <w:lang w:val="ru-RU"/>
        </w:rPr>
        <w:t>наименование должности руководителя уполномоченного лица и его действующего на основании</w:t>
      </w:r>
    </w:p>
    <w:p w14:paraId="56EF76E0" w14:textId="77777777" w:rsidR="006A36B1" w:rsidRDefault="00D60A0C">
      <w:pPr>
        <w:spacing w:after="316" w:line="259" w:lineRule="auto"/>
        <w:ind w:left="3110" w:right="0" w:firstLine="0"/>
        <w:jc w:val="left"/>
      </w:pPr>
      <w:r>
        <w:rPr>
          <w:noProof/>
          <w:sz w:val="22"/>
          <w:lang w:val="ru-RU" w:eastAsia="ru-RU"/>
        </w:rPr>
        <mc:AlternateContent>
          <mc:Choice Requires="wpg">
            <w:drawing>
              <wp:inline distT="0" distB="0" distL="0" distR="0" wp14:anchorId="65A3B22F" wp14:editId="21CD0775">
                <wp:extent cx="3973068" cy="9144"/>
                <wp:effectExtent l="0" t="0" r="0" b="0"/>
                <wp:docPr id="36311" name="Group 36311"/>
                <wp:cNvGraphicFramePr/>
                <a:graphic xmlns:a="http://schemas.openxmlformats.org/drawingml/2006/main">
                  <a:graphicData uri="http://schemas.microsoft.com/office/word/2010/wordprocessingGroup">
                    <wpg:wgp>
                      <wpg:cNvGrpSpPr/>
                      <wpg:grpSpPr>
                        <a:xfrm>
                          <a:off x="0" y="0"/>
                          <a:ext cx="3973068" cy="9144"/>
                          <a:chOff x="0" y="0"/>
                          <a:chExt cx="3973068" cy="9144"/>
                        </a:xfrm>
                      </wpg:grpSpPr>
                      <wps:wsp>
                        <wps:cNvPr id="36310" name="Shape 36310"/>
                        <wps:cNvSpPr/>
                        <wps:spPr>
                          <a:xfrm>
                            <a:off x="0" y="0"/>
                            <a:ext cx="3973068" cy="9144"/>
                          </a:xfrm>
                          <a:custGeom>
                            <a:avLst/>
                            <a:gdLst/>
                            <a:ahLst/>
                            <a:cxnLst/>
                            <a:rect l="0" t="0" r="0" b="0"/>
                            <a:pathLst>
                              <a:path w="3973068" h="9144">
                                <a:moveTo>
                                  <a:pt x="0" y="4572"/>
                                </a:moveTo>
                                <a:lnTo>
                                  <a:pt x="39730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6AB79B" id="Group 36311" o:spid="_x0000_s1026" style="width:312.85pt;height:.7pt;mso-position-horizontal-relative:char;mso-position-vertical-relative:line" coordsize="397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">
                <v:shape id="Shape 36310" o:spid="_x0000_s1027" style="position:absolute;width:39730;height:91;visibility:visible;mso-wrap-style:square;v-text-anchor:top" coordsize="3973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" path="m,4572r3973068,e" filled="f" strokeweight=".72pt">
                  <v:stroke miterlimit="1" joinstyle="miter"/>
                  <v:path arrowok="t" textboxrect="0,0,3973068,9144"/>
                </v:shape>
                <w10:anchorlock/>
              </v:group>
            </w:pict>
          </mc:Fallback>
        </mc:AlternateContent>
      </w:r>
    </w:p>
    <w:p w14:paraId="3BB05C65" w14:textId="7718D963" w:rsidR="006A36B1" w:rsidRPr="00581945" w:rsidRDefault="00D60A0C">
      <w:pPr>
        <w:spacing w:after="279"/>
        <w:ind w:left="165" w:right="446"/>
        <w:rPr>
          <w:lang w:val="ru-RU"/>
        </w:rPr>
      </w:pPr>
      <w:r w:rsidRPr="00581945">
        <w:rPr>
          <w:lang w:val="ru-RU"/>
        </w:rPr>
        <w:t>подает настоящую заявку на участие в Конкурсе по отбору индивидуального аудитора</w:t>
      </w:r>
      <w:r w:rsidR="000009C5">
        <w:rPr>
          <w:lang w:val="ru-RU"/>
        </w:rPr>
        <w:t>/</w:t>
      </w:r>
      <w:r w:rsidRPr="00581945">
        <w:rPr>
          <w:lang w:val="ru-RU"/>
        </w:rPr>
        <w:t xml:space="preserve">аудиторской организации для проведения ежегодного обязательного аудита </w:t>
      </w:r>
      <w:r w:rsidRPr="00581945">
        <w:rPr>
          <w:lang w:val="ru-RU"/>
        </w:rPr>
        <w:lastRenderedPageBreak/>
        <w:t>бухгалтерской (финансовой) отчетности Микрокредитной компании Тульский областного фонд поддержки малого предпринимательства (далее — Конкурс).</w:t>
      </w:r>
    </w:p>
    <w:p w14:paraId="77D5738B" w14:textId="77777777" w:rsidR="006A36B1" w:rsidRPr="00581945" w:rsidRDefault="00D60A0C" w:rsidP="000009C5">
      <w:pPr>
        <w:ind w:left="165" w:right="283" w:firstLine="691"/>
        <w:rPr>
          <w:lang w:val="ru-RU"/>
        </w:rPr>
      </w:pPr>
      <w:r w:rsidRPr="00581945">
        <w:rPr>
          <w:lang w:val="ru-RU"/>
        </w:rPr>
        <w:t>Данную заявку подаем с пониманием того, что возможность участия в Конкурсе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w:t>
      </w:r>
    </w:p>
    <w:p w14:paraId="52BE8811" w14:textId="77777777" w:rsidR="006A36B1" w:rsidRPr="00581945" w:rsidRDefault="00D60A0C">
      <w:pPr>
        <w:ind w:left="295" w:right="274" w:firstLine="691"/>
        <w:rPr>
          <w:lang w:val="ru-RU"/>
        </w:rPr>
      </w:pPr>
      <w:r w:rsidRPr="00581945">
        <w:rPr>
          <w:lang w:val="ru-RU"/>
        </w:rPr>
        <w:t>Данная заявка служит также разрешением любому уполномоченному представителю Фонда наводить справки или проводить исследования с целью изучения документов и сведений, предоставленных в связи с данной Заявкой.</w:t>
      </w:r>
    </w:p>
    <w:p w14:paraId="53EF73EF" w14:textId="3C9AF3DE" w:rsidR="006A36B1" w:rsidRDefault="00D60A0C" w:rsidP="00573B97">
      <w:pPr>
        <w:ind w:left="302" w:right="266" w:firstLine="698"/>
        <w:rPr>
          <w:lang w:val="ru-RU"/>
        </w:rPr>
      </w:pPr>
      <w:r w:rsidRPr="00581945">
        <w:rPr>
          <w:lang w:val="ru-RU"/>
        </w:rPr>
        <w:t>Настоящим гарантируем достоверность представленной нами в заявке информации и подтверждаем право Фонда, не противоречащее требованию формирования равных для всех индивидуальных аудиторов или аудиторских компаний условий, запрашивать у нас, в уполномоченных органах, у юридических и физических лиц информацию, уточняющую</w:t>
      </w:r>
      <w:r w:rsidR="00573B97" w:rsidRPr="00573B97">
        <w:rPr>
          <w:lang w:val="ru-RU"/>
        </w:rPr>
        <w:t xml:space="preserve"> </w:t>
      </w:r>
      <w:r w:rsidRPr="00581945">
        <w:rPr>
          <w:lang w:val="ru-RU"/>
        </w:rPr>
        <w:t>представленные нами сведения.</w:t>
      </w:r>
    </w:p>
    <w:p w14:paraId="1F8A4D83" w14:textId="0BE586A3" w:rsidR="00573B97" w:rsidRDefault="00573B97" w:rsidP="00573B97">
      <w:pPr>
        <w:ind w:left="302" w:right="266" w:firstLine="698"/>
        <w:rPr>
          <w:lang w:val="ru-RU"/>
        </w:rPr>
      </w:pPr>
      <w:r>
        <w:rPr>
          <w:lang w:val="ru-RU"/>
        </w:rPr>
        <w:t>Настоящим подтверждаем и гарантируем соответствие следующим требованиям:</w:t>
      </w:r>
    </w:p>
    <w:p w14:paraId="2696C303" w14:textId="5B999D23" w:rsidR="00573B97" w:rsidRDefault="00573B97" w:rsidP="00573B97">
      <w:pPr>
        <w:spacing w:after="4" w:line="245" w:lineRule="auto"/>
        <w:ind w:left="334" w:right="3" w:firstLine="0"/>
        <w:rPr>
          <w:lang w:val="ru-RU"/>
        </w:rPr>
      </w:pPr>
      <w:r>
        <w:rPr>
          <w:lang w:val="ru-RU"/>
        </w:rPr>
        <w:t xml:space="preserve">- </w:t>
      </w:r>
      <w:r w:rsidRPr="00581945">
        <w:rPr>
          <w:lang w:val="ru-RU"/>
        </w:rPr>
        <w:t>деятельност</w:t>
      </w:r>
      <w:r>
        <w:rPr>
          <w:lang w:val="ru-RU"/>
        </w:rPr>
        <w:t>ь</w:t>
      </w:r>
      <w:r w:rsidRPr="00581945">
        <w:rPr>
          <w:lang w:val="ru-RU"/>
        </w:rPr>
        <w:t xml:space="preserve"> </w:t>
      </w:r>
      <w:r w:rsidRPr="00581945">
        <w:rPr>
          <w:lang w:val="ru-RU"/>
        </w:rPr>
        <w:tab/>
        <w:t>Аудиторской</w:t>
      </w:r>
      <w:r w:rsidRPr="00581945">
        <w:rPr>
          <w:lang w:val="ru-RU"/>
        </w:rPr>
        <w:tab/>
        <w:t xml:space="preserve">организации </w:t>
      </w:r>
      <w:r>
        <w:rPr>
          <w:lang w:val="ru-RU"/>
        </w:rPr>
        <w:t xml:space="preserve">не приостановлена </w:t>
      </w:r>
      <w:r w:rsidRPr="00581945">
        <w:rPr>
          <w:lang w:val="ru-RU"/>
        </w:rPr>
        <w:t>в порядке, установленном Кодексом Российской Федерации об административных правонарушениях, на дату подачи заявки на участие в Конкурсе;</w:t>
      </w:r>
    </w:p>
    <w:p w14:paraId="2F2E21A1" w14:textId="77777777" w:rsidR="00573B97" w:rsidRPr="00581945" w:rsidRDefault="00573B97" w:rsidP="00573B97">
      <w:pPr>
        <w:spacing w:after="4" w:line="245" w:lineRule="auto"/>
        <w:ind w:left="334" w:right="3" w:firstLine="0"/>
        <w:rPr>
          <w:lang w:val="ru-RU"/>
        </w:rPr>
      </w:pPr>
    </w:p>
    <w:p w14:paraId="463D6D4A" w14:textId="77777777" w:rsidR="00573B97" w:rsidRDefault="00573B97" w:rsidP="00573B97">
      <w:pPr>
        <w:spacing w:after="255"/>
        <w:ind w:left="334" w:right="3" w:firstLine="0"/>
        <w:rPr>
          <w:lang w:val="ru-RU"/>
        </w:rPr>
      </w:pPr>
      <w:r>
        <w:rPr>
          <w:noProof/>
          <w:lang w:val="ru-RU" w:eastAsia="ru-RU"/>
        </w:rPr>
        <w:drawing>
          <wp:anchor distT="0" distB="0" distL="114300" distR="114300" simplePos="0" relativeHeight="251661312" behindDoc="0" locked="0" layoutInCell="1" allowOverlap="0" wp14:anchorId="7960653B" wp14:editId="021889FD">
            <wp:simplePos x="0" y="0"/>
            <wp:positionH relativeFrom="page">
              <wp:posOffset>6249924</wp:posOffset>
            </wp:positionH>
            <wp:positionV relativeFrom="page">
              <wp:posOffset>1248156</wp:posOffset>
            </wp:positionV>
            <wp:extent cx="4572" cy="4572"/>
            <wp:effectExtent l="0" t="0" r="0" b="0"/>
            <wp:wrapSquare wrapText="bothSides"/>
            <wp:docPr id="20828" name="Picture 20828"/>
            <wp:cNvGraphicFramePr/>
            <a:graphic xmlns:a="http://schemas.openxmlformats.org/drawingml/2006/main">
              <a:graphicData uri="http://schemas.openxmlformats.org/drawingml/2006/picture">
                <pic:pic xmlns:pic="http://schemas.openxmlformats.org/drawingml/2006/picture">
                  <pic:nvPicPr>
                    <pic:cNvPr id="20828" name="Picture 20828"/>
                    <pic:cNvPicPr/>
                  </pic:nvPicPr>
                  <pic:blipFill>
                    <a:blip r:embed="rId30"/>
                    <a:stretch>
                      <a:fillRect/>
                    </a:stretch>
                  </pic:blipFill>
                  <pic:spPr>
                    <a:xfrm>
                      <a:off x="0" y="0"/>
                      <a:ext cx="4572" cy="4572"/>
                    </a:xfrm>
                    <a:prstGeom prst="rect">
                      <a:avLst/>
                    </a:prstGeom>
                  </pic:spPr>
                </pic:pic>
              </a:graphicData>
            </a:graphic>
          </wp:anchor>
        </w:drawing>
      </w:r>
      <w:r>
        <w:rPr>
          <w:lang w:val="ru-RU"/>
        </w:rPr>
        <w:t xml:space="preserve">- </w:t>
      </w:r>
      <w:r w:rsidRPr="00581945">
        <w:rPr>
          <w:lang w:val="ru-RU"/>
        </w:rPr>
        <w:t xml:space="preserve">у руководителя, членов коллегиального исполнительного органа, лица, </w:t>
      </w:r>
      <w:r>
        <w:rPr>
          <w:noProof/>
          <w:lang w:val="ru-RU" w:eastAsia="ru-RU"/>
        </w:rPr>
        <w:drawing>
          <wp:inline distT="0" distB="0" distL="0" distR="0" wp14:anchorId="027264A3" wp14:editId="798B7DC2">
            <wp:extent cx="4572" cy="4573"/>
            <wp:effectExtent l="0" t="0" r="0" b="0"/>
            <wp:docPr id="19593" name="Picture 19593"/>
            <wp:cNvGraphicFramePr/>
            <a:graphic xmlns:a="http://schemas.openxmlformats.org/drawingml/2006/main">
              <a:graphicData uri="http://schemas.openxmlformats.org/drawingml/2006/picture">
                <pic:pic xmlns:pic="http://schemas.openxmlformats.org/drawingml/2006/picture">
                  <pic:nvPicPr>
                    <pic:cNvPr id="19593" name="Picture 19593"/>
                    <pic:cNvPicPr/>
                  </pic:nvPicPr>
                  <pic:blipFill>
                    <a:blip r:embed="rId9"/>
                    <a:stretch>
                      <a:fillRect/>
                    </a:stretch>
                  </pic:blipFill>
                  <pic:spPr>
                    <a:xfrm>
                      <a:off x="0" y="0"/>
                      <a:ext cx="4572" cy="4573"/>
                    </a:xfrm>
                    <a:prstGeom prst="rect">
                      <a:avLst/>
                    </a:prstGeom>
                  </pic:spPr>
                </pic:pic>
              </a:graphicData>
            </a:graphic>
          </wp:inline>
        </w:drawing>
      </w:r>
      <w:r>
        <w:rPr>
          <w:lang w:val="ru-RU"/>
        </w:rPr>
        <w:t>и</w:t>
      </w:r>
      <w:r w:rsidRPr="00581945">
        <w:rPr>
          <w:lang w:val="ru-RU"/>
        </w:rPr>
        <w:t xml:space="preserve">сполняющего функции единоличного исполнительного органа, или главного бухгалтера </w:t>
      </w:r>
      <w:r>
        <w:rPr>
          <w:lang w:val="ru-RU"/>
        </w:rPr>
        <w:t>а</w:t>
      </w:r>
      <w:r w:rsidRPr="00581945">
        <w:rPr>
          <w:lang w:val="ru-RU"/>
        </w:rPr>
        <w:t>удиторской организации</w:t>
      </w:r>
      <w:r>
        <w:rPr>
          <w:lang w:val="ru-RU"/>
        </w:rPr>
        <w:t xml:space="preserve"> отсутствует</w:t>
      </w:r>
      <w:r w:rsidRPr="00581945">
        <w:rPr>
          <w:lang w:val="ru-RU"/>
        </w:rPr>
        <w:t xml:space="preserve"> судимост</w:t>
      </w:r>
      <w:r>
        <w:rPr>
          <w:lang w:val="ru-RU"/>
        </w:rPr>
        <w:t>ь</w:t>
      </w:r>
      <w:r w:rsidRPr="00581945">
        <w:rPr>
          <w:lang w:val="ru-RU"/>
        </w:rPr>
        <w:t xml:space="preserve"> за преступления в сфере экономики и (или) </w:t>
      </w:r>
      <w:r>
        <w:rPr>
          <w:lang w:val="ru-RU"/>
        </w:rPr>
        <w:t>п</w:t>
      </w:r>
      <w:r w:rsidRPr="00581945">
        <w:rPr>
          <w:lang w:val="ru-RU"/>
        </w:rPr>
        <w:t xml:space="preserve">реступления. предусмотренные статьями 289, 290, 291, 291.1 Уголовного кодекса </w:t>
      </w:r>
      <w:r>
        <w:rPr>
          <w:lang w:val="ru-RU"/>
        </w:rPr>
        <w:t>Р</w:t>
      </w:r>
      <w:r w:rsidRPr="00581945">
        <w:rPr>
          <w:lang w:val="ru-RU"/>
        </w:rPr>
        <w:t>оссийской Федерации (за исключением лиц, у которых такая судимость погашена или снята), а также в отношении указанных физических лиц</w:t>
      </w:r>
      <w:r>
        <w:rPr>
          <w:lang w:val="ru-RU"/>
        </w:rPr>
        <w:t xml:space="preserve"> не </w:t>
      </w:r>
      <w:proofErr w:type="spellStart"/>
      <w:r>
        <w:rPr>
          <w:lang w:val="ru-RU"/>
        </w:rPr>
        <w:t>приенялись</w:t>
      </w:r>
      <w:proofErr w:type="spellEnd"/>
      <w:r w:rsidRPr="00581945">
        <w:rPr>
          <w:lang w:val="ru-RU"/>
        </w:rPr>
        <w:t xml:space="preserve"> наказания в виде лишения права занимать определенные должности или заниматься аудиторской деятельностью и административно</w:t>
      </w:r>
      <w:r>
        <w:rPr>
          <w:lang w:val="ru-RU"/>
        </w:rPr>
        <w:t>е</w:t>
      </w:r>
      <w:r w:rsidRPr="00581945">
        <w:rPr>
          <w:lang w:val="ru-RU"/>
        </w:rPr>
        <w:t xml:space="preserve"> наказани</w:t>
      </w:r>
      <w:r>
        <w:rPr>
          <w:lang w:val="ru-RU"/>
        </w:rPr>
        <w:t>е</w:t>
      </w:r>
      <w:r w:rsidRPr="00581945">
        <w:rPr>
          <w:lang w:val="ru-RU"/>
        </w:rPr>
        <w:t xml:space="preserve"> в виде дисквалификации;</w:t>
      </w:r>
    </w:p>
    <w:p w14:paraId="7ECC9D9C" w14:textId="77777777" w:rsidR="00573B97" w:rsidRDefault="00573B97" w:rsidP="00573B97">
      <w:pPr>
        <w:spacing w:after="255"/>
        <w:ind w:left="334" w:right="3" w:firstLine="0"/>
        <w:rPr>
          <w:lang w:val="ru-RU"/>
        </w:rPr>
      </w:pPr>
      <w:r>
        <w:rPr>
          <w:lang w:val="ru-RU"/>
        </w:rPr>
        <w:t xml:space="preserve">- </w:t>
      </w:r>
      <w:r w:rsidRPr="00FB64E5">
        <w:rPr>
          <w:lang w:val="ru-RU"/>
        </w:rPr>
        <w:t xml:space="preserve">у Аудиторской организации </w:t>
      </w:r>
      <w:r>
        <w:rPr>
          <w:lang w:val="ru-RU"/>
        </w:rPr>
        <w:t xml:space="preserve">отсутствуют </w:t>
      </w:r>
      <w:r w:rsidRPr="00FB64E5">
        <w:rPr>
          <w:lang w:val="ru-RU"/>
        </w:rPr>
        <w:t>факт</w:t>
      </w:r>
      <w:r>
        <w:rPr>
          <w:lang w:val="ru-RU"/>
        </w:rPr>
        <w:t>ы</w:t>
      </w:r>
      <w:r w:rsidRPr="00FB64E5">
        <w:rPr>
          <w:lang w:val="ru-RU"/>
        </w:rPr>
        <w:t xml:space="preserve"> привлечения в течение двух лет до момента подачи заявки на участие в Конкурсе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lang w:val="ru-RU"/>
        </w:rPr>
        <w:t>;</w:t>
      </w:r>
    </w:p>
    <w:p w14:paraId="34F379EA" w14:textId="17643F41" w:rsidR="00573B97" w:rsidRDefault="00573B97" w:rsidP="00573B97">
      <w:pPr>
        <w:spacing w:after="255"/>
        <w:ind w:left="334" w:right="3" w:firstLine="0"/>
        <w:rPr>
          <w:lang w:val="ru-RU"/>
        </w:rPr>
      </w:pPr>
      <w:r>
        <w:rPr>
          <w:lang w:val="ru-RU"/>
        </w:rPr>
        <w:t xml:space="preserve">- </w:t>
      </w:r>
      <w:r w:rsidRPr="00581945">
        <w:rPr>
          <w:lang w:val="ru-RU"/>
        </w:rPr>
        <w:t>в предусмотренном Федеральн</w:t>
      </w:r>
      <w:r>
        <w:rPr>
          <w:lang w:val="ru-RU"/>
        </w:rPr>
        <w:t>ым</w:t>
      </w:r>
      <w:r w:rsidRPr="00581945">
        <w:rPr>
          <w:lang w:val="ru-RU"/>
        </w:rPr>
        <w:t xml:space="preserve"> законом от 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w:t>
      </w:r>
      <w:r>
        <w:rPr>
          <w:lang w:val="ru-RU"/>
        </w:rPr>
        <w:t xml:space="preserve"> отсутствует</w:t>
      </w:r>
      <w:r w:rsidRPr="00581945">
        <w:rPr>
          <w:lang w:val="ru-RU"/>
        </w:rPr>
        <w:t xml:space="preserve"> информаци</w:t>
      </w:r>
      <w:r>
        <w:rPr>
          <w:lang w:val="ru-RU"/>
        </w:rPr>
        <w:t>я</w:t>
      </w:r>
      <w:r w:rsidRPr="00581945">
        <w:rPr>
          <w:lang w:val="ru-RU"/>
        </w:rPr>
        <w:t xml:space="preserve"> об Аудиторской организации. в том </w:t>
      </w:r>
      <w:r>
        <w:rPr>
          <w:lang w:val="ru-RU"/>
        </w:rPr>
        <w:t>числе</w:t>
      </w:r>
      <w:r>
        <w:rPr>
          <w:lang w:val="ru-RU"/>
        </w:rPr>
        <w:t xml:space="preserve"> информация</w:t>
      </w:r>
      <w:r w:rsidRPr="00581945">
        <w:rPr>
          <w:lang w:val="ru-RU"/>
        </w:rPr>
        <w:t xml:space="preserve">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w:t>
      </w:r>
    </w:p>
    <w:p w14:paraId="7B98D4E7" w14:textId="44770DF2" w:rsidR="00573B97" w:rsidRPr="009B68B3" w:rsidRDefault="00573B97" w:rsidP="00573B97">
      <w:pPr>
        <w:spacing w:after="255"/>
        <w:ind w:left="97" w:right="3" w:firstLine="237"/>
        <w:rPr>
          <w:lang w:val="ru-RU"/>
        </w:rPr>
      </w:pPr>
      <w:r>
        <w:rPr>
          <w:lang w:val="ru-RU"/>
        </w:rPr>
        <w:t xml:space="preserve">- </w:t>
      </w:r>
      <w:r w:rsidRPr="009B68B3">
        <w:rPr>
          <w:lang w:val="ru-RU"/>
        </w:rPr>
        <w:t xml:space="preserve">между </w:t>
      </w:r>
      <w:r>
        <w:rPr>
          <w:lang w:val="ru-RU"/>
        </w:rPr>
        <w:t xml:space="preserve">Аудиторской организацией </w:t>
      </w:r>
      <w:r w:rsidRPr="009B68B3">
        <w:rPr>
          <w:lang w:val="ru-RU"/>
        </w:rPr>
        <w:t xml:space="preserve">и </w:t>
      </w:r>
      <w:r>
        <w:rPr>
          <w:lang w:val="ru-RU"/>
        </w:rPr>
        <w:t>Фондом</w:t>
      </w:r>
      <w:r w:rsidRPr="009B68B3">
        <w:rPr>
          <w:lang w:val="ru-RU"/>
        </w:rPr>
        <w:t xml:space="preserve"> </w:t>
      </w:r>
      <w:r>
        <w:rPr>
          <w:lang w:val="ru-RU"/>
        </w:rPr>
        <w:t xml:space="preserve">отсутствует </w:t>
      </w:r>
      <w:r w:rsidRPr="009B68B3">
        <w:rPr>
          <w:lang w:val="ru-RU"/>
        </w:rPr>
        <w:t>конфликт интересо</w:t>
      </w:r>
      <w:r>
        <w:rPr>
          <w:lang w:val="ru-RU"/>
        </w:rPr>
        <w:t>в</w:t>
      </w:r>
      <w:r w:rsidRPr="009B68B3">
        <w:rPr>
          <w:lang w:val="ru-RU"/>
        </w:rPr>
        <w:t>;</w:t>
      </w:r>
    </w:p>
    <w:p w14:paraId="312CAC63" w14:textId="76D5DC21" w:rsidR="00573B97" w:rsidRPr="009B68B3" w:rsidRDefault="00BE18F8" w:rsidP="00573B97">
      <w:pPr>
        <w:spacing w:after="255"/>
        <w:ind w:left="97" w:right="3" w:firstLine="205"/>
        <w:rPr>
          <w:lang w:val="ru-RU"/>
        </w:rPr>
      </w:pPr>
      <w:r>
        <w:rPr>
          <w:lang w:val="ru-RU"/>
        </w:rPr>
        <w:t>- А</w:t>
      </w:r>
      <w:r w:rsidR="00573B97">
        <w:rPr>
          <w:lang w:val="ru-RU"/>
        </w:rPr>
        <w:t xml:space="preserve">удиторская организация/индивидуальный </w:t>
      </w:r>
      <w:proofErr w:type="gramStart"/>
      <w:r w:rsidR="00573B97">
        <w:rPr>
          <w:lang w:val="ru-RU"/>
        </w:rPr>
        <w:t xml:space="preserve">аудитор </w:t>
      </w:r>
      <w:r w:rsidR="00573B97" w:rsidRPr="009B68B3">
        <w:rPr>
          <w:lang w:val="ru-RU"/>
        </w:rPr>
        <w:t xml:space="preserve"> не</w:t>
      </w:r>
      <w:proofErr w:type="gramEnd"/>
      <w:r w:rsidR="00573B97" w:rsidRPr="009B68B3">
        <w:rPr>
          <w:lang w:val="ru-RU"/>
        </w:rPr>
        <w:t xml:space="preserve"> является офшорной компанией</w:t>
      </w:r>
      <w:r w:rsidR="00573B97">
        <w:rPr>
          <w:lang w:val="ru-RU"/>
        </w:rPr>
        <w:t>;</w:t>
      </w:r>
    </w:p>
    <w:p w14:paraId="7F6AD5BB" w14:textId="2BF982B1" w:rsidR="00573B97" w:rsidRDefault="00BE18F8" w:rsidP="00BE18F8">
      <w:pPr>
        <w:ind w:left="302" w:right="266" w:firstLine="0"/>
        <w:rPr>
          <w:lang w:val="ru-RU"/>
        </w:rPr>
      </w:pPr>
      <w:r>
        <w:rPr>
          <w:lang w:val="ru-RU"/>
        </w:rPr>
        <w:t>- у</w:t>
      </w:r>
      <w:r w:rsidR="00573B97" w:rsidRPr="00581945">
        <w:rPr>
          <w:lang w:val="ru-RU"/>
        </w:rPr>
        <w:t xml:space="preserve"> </w:t>
      </w:r>
      <w:r>
        <w:rPr>
          <w:lang w:val="ru-RU"/>
        </w:rPr>
        <w:t>А</w:t>
      </w:r>
      <w:r w:rsidR="00573B97">
        <w:rPr>
          <w:lang w:val="ru-RU"/>
        </w:rPr>
        <w:t>уд</w:t>
      </w:r>
      <w:r w:rsidR="00573B97" w:rsidRPr="00581945">
        <w:rPr>
          <w:lang w:val="ru-RU"/>
        </w:rPr>
        <w:t>иторской организации</w:t>
      </w:r>
      <w:r w:rsidR="00573B97">
        <w:rPr>
          <w:lang w:val="ru-RU"/>
        </w:rPr>
        <w:t>/индивидуального аудитора</w:t>
      </w:r>
      <w:r>
        <w:rPr>
          <w:lang w:val="ru-RU"/>
        </w:rPr>
        <w:t xml:space="preserve"> отсутствуют</w:t>
      </w:r>
      <w:r w:rsidR="00573B97" w:rsidRPr="00581945">
        <w:rPr>
          <w:lang w:val="ru-RU"/>
        </w:rPr>
        <w:t xml:space="preserve"> ограничени</w:t>
      </w:r>
      <w:r>
        <w:rPr>
          <w:lang w:val="ru-RU"/>
        </w:rPr>
        <w:t>я</w:t>
      </w:r>
      <w:r w:rsidR="00573B97" w:rsidRPr="00581945">
        <w:rPr>
          <w:lang w:val="ru-RU"/>
        </w:rPr>
        <w:t xml:space="preserve"> для участия в закупках, установленных законодательством Российской Федерации.</w:t>
      </w:r>
    </w:p>
    <w:p w14:paraId="719BACE5" w14:textId="77777777" w:rsidR="00573B97" w:rsidRPr="00573B97" w:rsidRDefault="00573B97" w:rsidP="00573B97">
      <w:pPr>
        <w:ind w:left="302" w:right="266" w:firstLine="698"/>
        <w:rPr>
          <w:lang w:val="ru-RU"/>
        </w:rPr>
      </w:pPr>
    </w:p>
    <w:p w14:paraId="243F72DD" w14:textId="77777777" w:rsidR="006A36B1" w:rsidRPr="00581945" w:rsidRDefault="00D60A0C">
      <w:pPr>
        <w:ind w:left="310" w:right="238" w:firstLine="713"/>
        <w:rPr>
          <w:lang w:val="ru-RU"/>
        </w:rPr>
      </w:pPr>
      <w:r w:rsidRPr="00581945">
        <w:rPr>
          <w:lang w:val="ru-RU"/>
        </w:rPr>
        <w:t xml:space="preserve">В случае признания победителем Конкурса мы берем на себя обязательства подписать договор на проведение проверок достоверности бухгалтерской (финансовой) </w:t>
      </w:r>
      <w:r w:rsidRPr="00581945">
        <w:rPr>
          <w:lang w:val="ru-RU"/>
        </w:rPr>
        <w:lastRenderedPageBreak/>
        <w:t xml:space="preserve">отчетности Микрокредитной компании Тульский областного фонд поддержки малого </w:t>
      </w:r>
      <w:r>
        <w:rPr>
          <w:noProof/>
          <w:lang w:val="ru-RU" w:eastAsia="ru-RU"/>
        </w:rPr>
        <w:drawing>
          <wp:inline distT="0" distB="0" distL="0" distR="0" wp14:anchorId="5B66365A" wp14:editId="51A3C87A">
            <wp:extent cx="4572" cy="4572"/>
            <wp:effectExtent l="0" t="0" r="0" b="0"/>
            <wp:docPr id="16502" name="Picture 16502"/>
            <wp:cNvGraphicFramePr/>
            <a:graphic xmlns:a="http://schemas.openxmlformats.org/drawingml/2006/main">
              <a:graphicData uri="http://schemas.openxmlformats.org/drawingml/2006/picture">
                <pic:pic xmlns:pic="http://schemas.openxmlformats.org/drawingml/2006/picture">
                  <pic:nvPicPr>
                    <pic:cNvPr id="16502" name="Picture 16502"/>
                    <pic:cNvPicPr/>
                  </pic:nvPicPr>
                  <pic:blipFill>
                    <a:blip r:embed="rId21"/>
                    <a:stretch>
                      <a:fillRect/>
                    </a:stretch>
                  </pic:blipFill>
                  <pic:spPr>
                    <a:xfrm>
                      <a:off x="0" y="0"/>
                      <a:ext cx="4572" cy="4572"/>
                    </a:xfrm>
                    <a:prstGeom prst="rect">
                      <a:avLst/>
                    </a:prstGeom>
                  </pic:spPr>
                </pic:pic>
              </a:graphicData>
            </a:graphic>
          </wp:inline>
        </w:drawing>
      </w:r>
      <w:r w:rsidRPr="00581945">
        <w:rPr>
          <w:lang w:val="ru-RU"/>
        </w:rPr>
        <w:t>предпринимательства.</w:t>
      </w:r>
    </w:p>
    <w:p w14:paraId="3126565D" w14:textId="1E178F6D" w:rsidR="006A36B1" w:rsidRDefault="00D60A0C">
      <w:pPr>
        <w:ind w:left="1022" w:right="7"/>
        <w:rPr>
          <w:lang w:val="ru-RU"/>
        </w:rPr>
      </w:pPr>
      <w:r w:rsidRPr="00581945">
        <w:rPr>
          <w:lang w:val="ru-RU"/>
        </w:rPr>
        <w:t>К настоящей заявке прилагаются ниже перечисленные документы на</w:t>
      </w:r>
      <w:r>
        <w:rPr>
          <w:noProof/>
          <w:lang w:val="ru-RU" w:eastAsia="ru-RU"/>
        </w:rPr>
        <w:drawing>
          <wp:inline distT="0" distB="0" distL="0" distR="0" wp14:anchorId="5FE579D2" wp14:editId="134EDA46">
            <wp:extent cx="310896" cy="18288"/>
            <wp:effectExtent l="0" t="0" r="0" b="0"/>
            <wp:docPr id="16503" name="Picture 16503"/>
            <wp:cNvGraphicFramePr/>
            <a:graphic xmlns:a="http://schemas.openxmlformats.org/drawingml/2006/main">
              <a:graphicData uri="http://schemas.openxmlformats.org/drawingml/2006/picture">
                <pic:pic xmlns:pic="http://schemas.openxmlformats.org/drawingml/2006/picture">
                  <pic:nvPicPr>
                    <pic:cNvPr id="16503" name="Picture 16503"/>
                    <pic:cNvPicPr/>
                  </pic:nvPicPr>
                  <pic:blipFill>
                    <a:blip r:embed="rId31"/>
                    <a:stretch>
                      <a:fillRect/>
                    </a:stretch>
                  </pic:blipFill>
                  <pic:spPr>
                    <a:xfrm>
                      <a:off x="0" y="0"/>
                      <a:ext cx="310896" cy="18288"/>
                    </a:xfrm>
                    <a:prstGeom prst="rect">
                      <a:avLst/>
                    </a:prstGeom>
                  </pic:spPr>
                </pic:pic>
              </a:graphicData>
            </a:graphic>
          </wp:inline>
        </w:drawing>
      </w:r>
      <w:r w:rsidRPr="00581945">
        <w:rPr>
          <w:lang w:val="ru-RU"/>
        </w:rPr>
        <w:t>листах</w:t>
      </w:r>
    </w:p>
    <w:p w14:paraId="08E61B3F" w14:textId="7EB000C5" w:rsidR="00BE18F8" w:rsidRDefault="00BE18F8">
      <w:pPr>
        <w:ind w:left="1022" w:right="7"/>
        <w:rPr>
          <w:lang w:val="ru-RU"/>
        </w:rPr>
      </w:pPr>
    </w:p>
    <w:p w14:paraId="411A914F" w14:textId="77777777" w:rsidR="00BE18F8" w:rsidRPr="00581945" w:rsidRDefault="00BE18F8">
      <w:pPr>
        <w:ind w:left="1022" w:right="7"/>
        <w:rPr>
          <w:lang w:val="ru-RU"/>
        </w:rPr>
      </w:pPr>
    </w:p>
    <w:tbl>
      <w:tblPr>
        <w:tblStyle w:val="TableGrid"/>
        <w:tblW w:w="9367" w:type="dxa"/>
        <w:tblInd w:w="216" w:type="dxa"/>
        <w:tblCellMar>
          <w:top w:w="50" w:type="dxa"/>
          <w:left w:w="101" w:type="dxa"/>
          <w:right w:w="115" w:type="dxa"/>
        </w:tblCellMar>
        <w:tblLook w:val="04A0" w:firstRow="1" w:lastRow="0" w:firstColumn="1" w:lastColumn="0" w:noHBand="0" w:noVBand="1"/>
      </w:tblPr>
      <w:tblGrid>
        <w:gridCol w:w="950"/>
        <w:gridCol w:w="7287"/>
        <w:gridCol w:w="1130"/>
      </w:tblGrid>
      <w:tr w:rsidR="006A36B1" w14:paraId="758135F6" w14:textId="77777777">
        <w:trPr>
          <w:trHeight w:val="554"/>
        </w:trPr>
        <w:tc>
          <w:tcPr>
            <w:tcW w:w="950" w:type="dxa"/>
            <w:tcBorders>
              <w:top w:val="single" w:sz="2" w:space="0" w:color="000000"/>
              <w:left w:val="single" w:sz="2" w:space="0" w:color="000000"/>
              <w:bottom w:val="single" w:sz="2" w:space="0" w:color="000000"/>
              <w:right w:val="single" w:sz="2" w:space="0" w:color="000000"/>
            </w:tcBorders>
            <w:vAlign w:val="bottom"/>
          </w:tcPr>
          <w:p w14:paraId="26CBEB9A" w14:textId="77777777" w:rsidR="006A36B1" w:rsidRDefault="00D60A0C">
            <w:pPr>
              <w:spacing w:after="0" w:line="259" w:lineRule="auto"/>
              <w:ind w:left="14" w:right="0" w:firstLine="0"/>
              <w:jc w:val="left"/>
            </w:pPr>
            <w:r>
              <w:t>п/п</w:t>
            </w:r>
          </w:p>
        </w:tc>
        <w:tc>
          <w:tcPr>
            <w:tcW w:w="7286" w:type="dxa"/>
            <w:tcBorders>
              <w:top w:val="single" w:sz="2" w:space="0" w:color="000000"/>
              <w:left w:val="single" w:sz="2" w:space="0" w:color="000000"/>
              <w:bottom w:val="single" w:sz="2" w:space="0" w:color="000000"/>
              <w:right w:val="single" w:sz="2" w:space="0" w:color="000000"/>
            </w:tcBorders>
            <w:vAlign w:val="center"/>
          </w:tcPr>
          <w:p w14:paraId="781A4729" w14:textId="16E75A7E" w:rsidR="006A36B1" w:rsidRPr="00BE18F8" w:rsidRDefault="00BE18F8" w:rsidP="00BE18F8">
            <w:pPr>
              <w:spacing w:after="0" w:line="259" w:lineRule="auto"/>
              <w:ind w:left="7" w:right="0" w:firstLine="0"/>
              <w:jc w:val="center"/>
              <w:rPr>
                <w:lang w:val="ru-RU"/>
              </w:rPr>
            </w:pPr>
            <w:r>
              <w:rPr>
                <w:lang w:val="ru-RU"/>
              </w:rPr>
              <w:t>Наименование документа</w:t>
            </w:r>
          </w:p>
        </w:tc>
        <w:tc>
          <w:tcPr>
            <w:tcW w:w="1130" w:type="dxa"/>
            <w:tcBorders>
              <w:top w:val="single" w:sz="2" w:space="0" w:color="000000"/>
              <w:left w:val="single" w:sz="2" w:space="0" w:color="000000"/>
              <w:bottom w:val="single" w:sz="2" w:space="0" w:color="000000"/>
              <w:right w:val="single" w:sz="2" w:space="0" w:color="000000"/>
            </w:tcBorders>
          </w:tcPr>
          <w:p w14:paraId="2328F665" w14:textId="1006071C" w:rsidR="006A36B1" w:rsidRPr="000009C5" w:rsidRDefault="00D60A0C">
            <w:pPr>
              <w:spacing w:after="0" w:line="259" w:lineRule="auto"/>
              <w:ind w:left="7" w:right="36" w:hanging="7"/>
              <w:jc w:val="left"/>
              <w:rPr>
                <w:lang w:val="ru-RU"/>
              </w:rPr>
            </w:pPr>
            <w:proofErr w:type="spellStart"/>
            <w:r>
              <w:t>Номера</w:t>
            </w:r>
            <w:proofErr w:type="spellEnd"/>
            <w:r>
              <w:t xml:space="preserve"> </w:t>
            </w:r>
            <w:r w:rsidR="00BE18F8">
              <w:rPr>
                <w:lang w:val="ru-RU"/>
              </w:rPr>
              <w:t>страниц</w:t>
            </w:r>
          </w:p>
        </w:tc>
      </w:tr>
      <w:tr w:rsidR="006A36B1" w14:paraId="29511750" w14:textId="77777777">
        <w:trPr>
          <w:trHeight w:val="285"/>
        </w:trPr>
        <w:tc>
          <w:tcPr>
            <w:tcW w:w="950" w:type="dxa"/>
            <w:tcBorders>
              <w:top w:val="single" w:sz="2" w:space="0" w:color="000000"/>
              <w:left w:val="single" w:sz="2" w:space="0" w:color="000000"/>
              <w:bottom w:val="single" w:sz="2" w:space="0" w:color="000000"/>
              <w:right w:val="single" w:sz="2" w:space="0" w:color="000000"/>
            </w:tcBorders>
          </w:tcPr>
          <w:p w14:paraId="79002430" w14:textId="77777777" w:rsidR="006A36B1" w:rsidRDefault="006A36B1">
            <w:pPr>
              <w:spacing w:after="160" w:line="259" w:lineRule="auto"/>
              <w:ind w:right="0" w:firstLine="0"/>
              <w:jc w:val="left"/>
            </w:pPr>
          </w:p>
        </w:tc>
        <w:tc>
          <w:tcPr>
            <w:tcW w:w="7286" w:type="dxa"/>
            <w:tcBorders>
              <w:top w:val="single" w:sz="2" w:space="0" w:color="000000"/>
              <w:left w:val="single" w:sz="2" w:space="0" w:color="000000"/>
              <w:bottom w:val="single" w:sz="2" w:space="0" w:color="000000"/>
              <w:right w:val="single" w:sz="2" w:space="0" w:color="000000"/>
            </w:tcBorders>
          </w:tcPr>
          <w:p w14:paraId="15792F2A" w14:textId="77777777" w:rsidR="006A36B1" w:rsidRDefault="006A36B1">
            <w:pPr>
              <w:spacing w:after="160" w:line="259" w:lineRule="auto"/>
              <w:ind w:right="0" w:firstLine="0"/>
              <w:jc w:val="left"/>
            </w:pPr>
          </w:p>
        </w:tc>
        <w:tc>
          <w:tcPr>
            <w:tcW w:w="1130" w:type="dxa"/>
            <w:tcBorders>
              <w:top w:val="single" w:sz="2" w:space="0" w:color="000000"/>
              <w:left w:val="single" w:sz="2" w:space="0" w:color="000000"/>
              <w:bottom w:val="single" w:sz="2" w:space="0" w:color="000000"/>
              <w:right w:val="single" w:sz="2" w:space="0" w:color="000000"/>
            </w:tcBorders>
          </w:tcPr>
          <w:p w14:paraId="65131D1F" w14:textId="77777777" w:rsidR="006A36B1" w:rsidRDefault="006A36B1">
            <w:pPr>
              <w:spacing w:after="160" w:line="259" w:lineRule="auto"/>
              <w:ind w:right="0" w:firstLine="0"/>
              <w:jc w:val="left"/>
            </w:pPr>
          </w:p>
        </w:tc>
      </w:tr>
    </w:tbl>
    <w:p w14:paraId="26F824DE" w14:textId="77777777" w:rsidR="006A36B1" w:rsidRDefault="006A36B1">
      <w:pPr>
        <w:sectPr w:rsidR="006A36B1" w:rsidSect="008119E7">
          <w:pgSz w:w="11902" w:h="16834"/>
          <w:pgMar w:top="709" w:right="1129" w:bottom="1581" w:left="1134" w:header="720" w:footer="720" w:gutter="0"/>
          <w:cols w:space="720"/>
        </w:sectPr>
      </w:pPr>
    </w:p>
    <w:p w14:paraId="679E6274" w14:textId="77777777" w:rsidR="000009C5" w:rsidRDefault="000009C5">
      <w:pPr>
        <w:spacing w:after="271"/>
        <w:ind w:left="7" w:right="7"/>
        <w:rPr>
          <w:lang w:val="ru-RU"/>
        </w:rPr>
      </w:pPr>
    </w:p>
    <w:p w14:paraId="5C7C0F22" w14:textId="33351227" w:rsidR="000009C5" w:rsidRDefault="000009C5" w:rsidP="000009C5">
      <w:pPr>
        <w:spacing w:after="271"/>
        <w:ind w:left="851" w:right="7" w:firstLine="0"/>
        <w:rPr>
          <w:lang w:val="ru-RU"/>
        </w:rPr>
      </w:pPr>
      <w:r>
        <w:rPr>
          <w:lang w:val="ru-RU"/>
        </w:rPr>
        <w:t>__________________                          _________________</w:t>
      </w:r>
      <w:r>
        <w:rPr>
          <w:lang w:val="ru-RU"/>
        </w:rPr>
        <w:tab/>
        <w:t>____________________</w:t>
      </w:r>
    </w:p>
    <w:p w14:paraId="04A8C4CE" w14:textId="77777777" w:rsidR="000009C5" w:rsidRDefault="000009C5">
      <w:pPr>
        <w:spacing w:after="271"/>
        <w:ind w:left="7" w:right="7"/>
        <w:rPr>
          <w:lang w:val="ru-RU"/>
        </w:rPr>
      </w:pPr>
    </w:p>
    <w:p w14:paraId="76084D44" w14:textId="08024CDC" w:rsidR="006A36B1" w:rsidRPr="00581945" w:rsidRDefault="00D60A0C">
      <w:pPr>
        <w:spacing w:after="271"/>
        <w:ind w:left="7" w:right="7"/>
        <w:rPr>
          <w:lang w:val="ru-RU"/>
        </w:rPr>
      </w:pPr>
      <w:r w:rsidRPr="00581945">
        <w:rPr>
          <w:lang w:val="ru-RU"/>
        </w:rPr>
        <w:t>Дата «</w:t>
      </w:r>
      <w:r>
        <w:rPr>
          <w:noProof/>
          <w:sz w:val="22"/>
          <w:lang w:val="ru-RU" w:eastAsia="ru-RU"/>
        </w:rPr>
        <mc:AlternateContent>
          <mc:Choice Requires="wpg">
            <w:drawing>
              <wp:inline distT="0" distB="0" distL="0" distR="0" wp14:anchorId="0AC18FB3" wp14:editId="53185CC3">
                <wp:extent cx="1280160" cy="9144"/>
                <wp:effectExtent l="0" t="0" r="0" b="0"/>
                <wp:docPr id="36316" name="Group 36316"/>
                <wp:cNvGraphicFramePr/>
                <a:graphic xmlns:a="http://schemas.openxmlformats.org/drawingml/2006/main">
                  <a:graphicData uri="http://schemas.microsoft.com/office/word/2010/wordprocessingGroup">
                    <wpg:wgp>
                      <wpg:cNvGrpSpPr/>
                      <wpg:grpSpPr>
                        <a:xfrm>
                          <a:off x="0" y="0"/>
                          <a:ext cx="1280160" cy="9144"/>
                          <a:chOff x="0" y="0"/>
                          <a:chExt cx="1280160" cy="9144"/>
                        </a:xfrm>
                      </wpg:grpSpPr>
                      <wps:wsp>
                        <wps:cNvPr id="36315" name="Shape 36315"/>
                        <wps:cNvSpPr/>
                        <wps:spPr>
                          <a:xfrm>
                            <a:off x="0" y="0"/>
                            <a:ext cx="1280160" cy="9144"/>
                          </a:xfrm>
                          <a:custGeom>
                            <a:avLst/>
                            <a:gdLst/>
                            <a:ahLst/>
                            <a:cxnLst/>
                            <a:rect l="0" t="0" r="0" b="0"/>
                            <a:pathLst>
                              <a:path w="1280160" h="9144">
                                <a:moveTo>
                                  <a:pt x="0" y="4572"/>
                                </a:moveTo>
                                <a:lnTo>
                                  <a:pt x="12801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4761CF" id="Group 36316" o:spid="_x0000_s1026" style="width:100.8pt;height:.7pt;mso-position-horizontal-relative:char;mso-position-vertical-relative:line" coordsize="12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">
                <v:shape id="Shape 36315" o:spid="_x0000_s1027" style="position:absolute;width:12801;height:91;visibility:visible;mso-wrap-style:square;v-text-anchor:top" coordsize="128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" path="m,4572r1280160,e" filled="f" strokeweight=".72pt">
                  <v:stroke miterlimit="1" joinstyle="miter"/>
                  <v:path arrowok="t" textboxrect="0,0,1280160,9144"/>
                </v:shape>
                <w10:anchorlock/>
              </v:group>
            </w:pict>
          </mc:Fallback>
        </mc:AlternateContent>
      </w:r>
      <w:r w:rsidRPr="00581945">
        <w:rPr>
          <w:lang w:val="ru-RU"/>
        </w:rPr>
        <w:t>2</w:t>
      </w:r>
      <w:r w:rsidR="000009C5">
        <w:rPr>
          <w:lang w:val="ru-RU"/>
        </w:rPr>
        <w:t>2</w:t>
      </w:r>
      <w:r>
        <w:rPr>
          <w:noProof/>
          <w:lang w:val="ru-RU" w:eastAsia="ru-RU"/>
        </w:rPr>
        <w:drawing>
          <wp:inline distT="0" distB="0" distL="0" distR="0" wp14:anchorId="5F0BF11F" wp14:editId="68AB7A8E">
            <wp:extent cx="91440" cy="77724"/>
            <wp:effectExtent l="0" t="0" r="0" b="0"/>
            <wp:docPr id="36313" name="Picture 36313"/>
            <wp:cNvGraphicFramePr/>
            <a:graphic xmlns:a="http://schemas.openxmlformats.org/drawingml/2006/main">
              <a:graphicData uri="http://schemas.openxmlformats.org/drawingml/2006/picture">
                <pic:pic xmlns:pic="http://schemas.openxmlformats.org/drawingml/2006/picture">
                  <pic:nvPicPr>
                    <pic:cNvPr id="36313" name="Picture 36313"/>
                    <pic:cNvPicPr/>
                  </pic:nvPicPr>
                  <pic:blipFill>
                    <a:blip r:embed="rId32"/>
                    <a:stretch>
                      <a:fillRect/>
                    </a:stretch>
                  </pic:blipFill>
                  <pic:spPr>
                    <a:xfrm>
                      <a:off x="0" y="0"/>
                      <a:ext cx="91440" cy="77724"/>
                    </a:xfrm>
                    <a:prstGeom prst="rect">
                      <a:avLst/>
                    </a:prstGeom>
                  </pic:spPr>
                </pic:pic>
              </a:graphicData>
            </a:graphic>
          </wp:inline>
        </w:drawing>
      </w:r>
    </w:p>
    <w:p w14:paraId="378929D5" w14:textId="5B4B4885" w:rsidR="006A36B1" w:rsidRDefault="00D60A0C">
      <w:pPr>
        <w:spacing w:after="512" w:line="259" w:lineRule="auto"/>
        <w:ind w:left="17" w:right="0" w:hanging="10"/>
        <w:jc w:val="left"/>
        <w:rPr>
          <w:sz w:val="30"/>
          <w:lang w:val="ru-RU"/>
        </w:rPr>
      </w:pPr>
      <w:proofErr w:type="spellStart"/>
      <w:r w:rsidRPr="00581945">
        <w:rPr>
          <w:sz w:val="30"/>
          <w:lang w:val="ru-RU"/>
        </w:rPr>
        <w:t>м.п</w:t>
      </w:r>
      <w:proofErr w:type="spellEnd"/>
      <w:r w:rsidRPr="00581945">
        <w:rPr>
          <w:sz w:val="30"/>
          <w:lang w:val="ru-RU"/>
        </w:rPr>
        <w:t>.</w:t>
      </w:r>
    </w:p>
    <w:p w14:paraId="722A03C9" w14:textId="50E01E52" w:rsidR="000009C5" w:rsidRDefault="000009C5">
      <w:pPr>
        <w:spacing w:after="512" w:line="259" w:lineRule="auto"/>
        <w:ind w:left="17" w:right="0" w:hanging="10"/>
        <w:jc w:val="left"/>
        <w:rPr>
          <w:sz w:val="30"/>
          <w:lang w:val="ru-RU"/>
        </w:rPr>
      </w:pPr>
    </w:p>
    <w:p w14:paraId="40F803A2" w14:textId="05B04183" w:rsidR="000009C5" w:rsidRDefault="000009C5">
      <w:pPr>
        <w:spacing w:after="512" w:line="259" w:lineRule="auto"/>
        <w:ind w:left="17" w:right="0" w:hanging="10"/>
        <w:jc w:val="left"/>
        <w:rPr>
          <w:sz w:val="30"/>
          <w:lang w:val="ru-RU"/>
        </w:rPr>
      </w:pPr>
    </w:p>
    <w:p w14:paraId="55CDE208" w14:textId="56652386" w:rsidR="000009C5" w:rsidRDefault="000009C5">
      <w:pPr>
        <w:spacing w:after="512" w:line="259" w:lineRule="auto"/>
        <w:ind w:left="17" w:right="0" w:hanging="10"/>
        <w:jc w:val="left"/>
        <w:rPr>
          <w:sz w:val="30"/>
          <w:lang w:val="ru-RU"/>
        </w:rPr>
      </w:pPr>
    </w:p>
    <w:p w14:paraId="0110A4A0" w14:textId="7688328A" w:rsidR="000009C5" w:rsidRDefault="000009C5">
      <w:pPr>
        <w:spacing w:after="512" w:line="259" w:lineRule="auto"/>
        <w:ind w:left="17" w:right="0" w:hanging="10"/>
        <w:jc w:val="left"/>
        <w:rPr>
          <w:sz w:val="30"/>
          <w:lang w:val="ru-RU"/>
        </w:rPr>
      </w:pPr>
    </w:p>
    <w:p w14:paraId="6207BC9C" w14:textId="77777777" w:rsidR="000009C5" w:rsidRPr="00581945" w:rsidRDefault="000009C5">
      <w:pPr>
        <w:spacing w:after="512" w:line="259" w:lineRule="auto"/>
        <w:ind w:left="17" w:right="0" w:hanging="10"/>
        <w:jc w:val="left"/>
        <w:rPr>
          <w:lang w:val="ru-RU"/>
        </w:rPr>
      </w:pPr>
    </w:p>
    <w:p w14:paraId="15690C8E" w14:textId="77777777" w:rsidR="00BE18F8" w:rsidRDefault="00BE18F8" w:rsidP="000009C5">
      <w:pPr>
        <w:spacing w:after="0" w:line="265" w:lineRule="auto"/>
        <w:ind w:left="10" w:right="-8" w:hanging="10"/>
        <w:jc w:val="right"/>
        <w:rPr>
          <w:lang w:val="ru-RU"/>
        </w:rPr>
      </w:pPr>
    </w:p>
    <w:p w14:paraId="52397B68" w14:textId="77777777" w:rsidR="00BE18F8" w:rsidRDefault="00BE18F8" w:rsidP="000009C5">
      <w:pPr>
        <w:spacing w:after="0" w:line="265" w:lineRule="auto"/>
        <w:ind w:left="10" w:right="-8" w:hanging="10"/>
        <w:jc w:val="right"/>
        <w:rPr>
          <w:lang w:val="ru-RU"/>
        </w:rPr>
      </w:pPr>
    </w:p>
    <w:p w14:paraId="7333B0CA" w14:textId="77777777" w:rsidR="00BE18F8" w:rsidRDefault="00BE18F8" w:rsidP="000009C5">
      <w:pPr>
        <w:spacing w:after="0" w:line="265" w:lineRule="auto"/>
        <w:ind w:left="10" w:right="-8" w:hanging="10"/>
        <w:jc w:val="right"/>
        <w:rPr>
          <w:lang w:val="ru-RU"/>
        </w:rPr>
      </w:pPr>
    </w:p>
    <w:p w14:paraId="51CFAD7A" w14:textId="77777777" w:rsidR="00BE18F8" w:rsidRDefault="00BE18F8" w:rsidP="000009C5">
      <w:pPr>
        <w:spacing w:after="0" w:line="265" w:lineRule="auto"/>
        <w:ind w:left="10" w:right="-8" w:hanging="10"/>
        <w:jc w:val="right"/>
        <w:rPr>
          <w:lang w:val="ru-RU"/>
        </w:rPr>
      </w:pPr>
    </w:p>
    <w:p w14:paraId="3901E55D" w14:textId="77777777" w:rsidR="00BE18F8" w:rsidRDefault="00BE18F8" w:rsidP="000009C5">
      <w:pPr>
        <w:spacing w:after="0" w:line="265" w:lineRule="auto"/>
        <w:ind w:left="10" w:right="-8" w:hanging="10"/>
        <w:jc w:val="right"/>
        <w:rPr>
          <w:lang w:val="ru-RU"/>
        </w:rPr>
      </w:pPr>
    </w:p>
    <w:p w14:paraId="72A52DE3" w14:textId="77777777" w:rsidR="00BE18F8" w:rsidRDefault="00BE18F8" w:rsidP="000009C5">
      <w:pPr>
        <w:spacing w:after="0" w:line="265" w:lineRule="auto"/>
        <w:ind w:left="10" w:right="-8" w:hanging="10"/>
        <w:jc w:val="right"/>
        <w:rPr>
          <w:lang w:val="ru-RU"/>
        </w:rPr>
      </w:pPr>
    </w:p>
    <w:p w14:paraId="7D71A9A9" w14:textId="77777777" w:rsidR="00BE18F8" w:rsidRDefault="00BE18F8" w:rsidP="000009C5">
      <w:pPr>
        <w:spacing w:after="0" w:line="265" w:lineRule="auto"/>
        <w:ind w:left="10" w:right="-8" w:hanging="10"/>
        <w:jc w:val="right"/>
        <w:rPr>
          <w:lang w:val="ru-RU"/>
        </w:rPr>
      </w:pPr>
    </w:p>
    <w:p w14:paraId="295BA0C6" w14:textId="77777777" w:rsidR="00BE18F8" w:rsidRDefault="00BE18F8" w:rsidP="000009C5">
      <w:pPr>
        <w:spacing w:after="0" w:line="265" w:lineRule="auto"/>
        <w:ind w:left="10" w:right="-8" w:hanging="10"/>
        <w:jc w:val="right"/>
        <w:rPr>
          <w:lang w:val="ru-RU"/>
        </w:rPr>
      </w:pPr>
    </w:p>
    <w:p w14:paraId="44D905DB" w14:textId="77777777" w:rsidR="00BE18F8" w:rsidRDefault="00BE18F8" w:rsidP="000009C5">
      <w:pPr>
        <w:spacing w:after="0" w:line="265" w:lineRule="auto"/>
        <w:ind w:left="10" w:right="-8" w:hanging="10"/>
        <w:jc w:val="right"/>
        <w:rPr>
          <w:lang w:val="ru-RU"/>
        </w:rPr>
      </w:pPr>
    </w:p>
    <w:p w14:paraId="41CCA204" w14:textId="77777777" w:rsidR="00BE18F8" w:rsidRDefault="00BE18F8" w:rsidP="000009C5">
      <w:pPr>
        <w:spacing w:after="0" w:line="265" w:lineRule="auto"/>
        <w:ind w:left="10" w:right="-8" w:hanging="10"/>
        <w:jc w:val="right"/>
        <w:rPr>
          <w:lang w:val="ru-RU"/>
        </w:rPr>
      </w:pPr>
    </w:p>
    <w:p w14:paraId="07553ED0" w14:textId="77777777" w:rsidR="00BE18F8" w:rsidRDefault="00BE18F8" w:rsidP="000009C5">
      <w:pPr>
        <w:spacing w:after="0" w:line="265" w:lineRule="auto"/>
        <w:ind w:left="10" w:right="-8" w:hanging="10"/>
        <w:jc w:val="right"/>
        <w:rPr>
          <w:lang w:val="ru-RU"/>
        </w:rPr>
      </w:pPr>
    </w:p>
    <w:p w14:paraId="6FCEE22C" w14:textId="77777777" w:rsidR="00BE18F8" w:rsidRDefault="00BE18F8" w:rsidP="000009C5">
      <w:pPr>
        <w:spacing w:after="0" w:line="265" w:lineRule="auto"/>
        <w:ind w:left="10" w:right="-8" w:hanging="10"/>
        <w:jc w:val="right"/>
        <w:rPr>
          <w:lang w:val="ru-RU"/>
        </w:rPr>
      </w:pPr>
    </w:p>
    <w:p w14:paraId="7D5F34F1" w14:textId="77777777" w:rsidR="00BE18F8" w:rsidRDefault="00BE18F8" w:rsidP="000009C5">
      <w:pPr>
        <w:spacing w:after="0" w:line="265" w:lineRule="auto"/>
        <w:ind w:left="10" w:right="-8" w:hanging="10"/>
        <w:jc w:val="right"/>
        <w:rPr>
          <w:lang w:val="ru-RU"/>
        </w:rPr>
      </w:pPr>
    </w:p>
    <w:p w14:paraId="24169B3C" w14:textId="6EC7ADB0" w:rsidR="006A36B1" w:rsidRPr="00581945" w:rsidRDefault="00D60A0C" w:rsidP="000009C5">
      <w:pPr>
        <w:spacing w:after="0" w:line="265" w:lineRule="auto"/>
        <w:ind w:left="10" w:right="-8" w:hanging="10"/>
        <w:jc w:val="right"/>
        <w:rPr>
          <w:lang w:val="ru-RU"/>
        </w:rPr>
      </w:pPr>
      <w:r w:rsidRPr="00581945">
        <w:rPr>
          <w:lang w:val="ru-RU"/>
        </w:rPr>
        <w:lastRenderedPageBreak/>
        <w:t>Приложение № 2</w:t>
      </w:r>
    </w:p>
    <w:p w14:paraId="124E11E2" w14:textId="63253F2E" w:rsidR="006A36B1" w:rsidRPr="00581945" w:rsidRDefault="00D60A0C" w:rsidP="000009C5">
      <w:pPr>
        <w:spacing w:after="271" w:line="245" w:lineRule="auto"/>
        <w:ind w:left="5558" w:right="0" w:firstLine="194"/>
        <w:jc w:val="right"/>
        <w:rPr>
          <w:lang w:val="ru-RU"/>
        </w:rPr>
      </w:pPr>
      <w:r w:rsidRPr="00581945">
        <w:rPr>
          <w:lang w:val="ru-RU"/>
        </w:rPr>
        <w:t xml:space="preserve">к Положению о проведении конкурса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предпринимательства за </w:t>
      </w:r>
      <w:r w:rsidR="000009C5">
        <w:rPr>
          <w:lang w:val="ru-RU"/>
        </w:rPr>
        <w:t>2022</w:t>
      </w:r>
      <w:r w:rsidRPr="00581945">
        <w:rPr>
          <w:lang w:val="ru-RU"/>
        </w:rPr>
        <w:t xml:space="preserve"> год</w:t>
      </w:r>
      <w:r w:rsidR="000009C5">
        <w:rPr>
          <w:lang w:val="ru-RU"/>
        </w:rPr>
        <w:t>а</w:t>
      </w:r>
    </w:p>
    <w:p w14:paraId="5D4E9FC3" w14:textId="77777777" w:rsidR="0009670C" w:rsidRDefault="000009C5" w:rsidP="000009C5">
      <w:pPr>
        <w:ind w:right="3866"/>
        <w:jc w:val="left"/>
        <w:rPr>
          <w:lang w:val="ru-RU"/>
        </w:rPr>
      </w:pPr>
      <w:r>
        <w:rPr>
          <w:lang w:val="ru-RU"/>
        </w:rPr>
        <w:t xml:space="preserve">на фирменном </w:t>
      </w:r>
      <w:r w:rsidR="00D60A0C" w:rsidRPr="00581945">
        <w:rPr>
          <w:lang w:val="ru-RU"/>
        </w:rPr>
        <w:t>бланке организации/</w:t>
      </w:r>
    </w:p>
    <w:p w14:paraId="5810D0B5" w14:textId="28E6E438" w:rsidR="006A36B1" w:rsidRDefault="0009670C" w:rsidP="000009C5">
      <w:pPr>
        <w:ind w:right="3866"/>
        <w:jc w:val="left"/>
        <w:rPr>
          <w:lang w:val="ru-RU"/>
        </w:rPr>
      </w:pPr>
      <w:r>
        <w:rPr>
          <w:lang w:val="ru-RU"/>
        </w:rPr>
        <w:t xml:space="preserve">индивидуального аудитора </w:t>
      </w:r>
    </w:p>
    <w:p w14:paraId="3CCE139B" w14:textId="48D3044A" w:rsidR="0009670C" w:rsidRDefault="0009670C" w:rsidP="000009C5">
      <w:pPr>
        <w:ind w:right="3866"/>
        <w:jc w:val="left"/>
        <w:rPr>
          <w:lang w:val="ru-RU"/>
        </w:rPr>
      </w:pPr>
    </w:p>
    <w:p w14:paraId="1823A625" w14:textId="2E164600" w:rsidR="006A36B1" w:rsidRPr="00581945" w:rsidRDefault="0009670C">
      <w:pPr>
        <w:spacing w:after="213" w:line="259" w:lineRule="auto"/>
        <w:ind w:left="252" w:right="0" w:firstLine="0"/>
        <w:jc w:val="left"/>
        <w:rPr>
          <w:lang w:val="ru-RU"/>
        </w:rPr>
      </w:pPr>
      <w:r>
        <w:rPr>
          <w:lang w:val="ru-RU"/>
        </w:rPr>
        <w:t>исходящий номер/дата</w:t>
      </w:r>
    </w:p>
    <w:p w14:paraId="4584658F" w14:textId="289FE3E8" w:rsidR="006A36B1" w:rsidRPr="00581945" w:rsidRDefault="0009670C" w:rsidP="0009670C">
      <w:pPr>
        <w:spacing w:after="837"/>
        <w:ind w:left="6898" w:right="7" w:hanging="108"/>
        <w:jc w:val="right"/>
        <w:rPr>
          <w:lang w:val="ru-RU"/>
        </w:rPr>
      </w:pPr>
      <w:r>
        <w:rPr>
          <w:lang w:val="ru-RU"/>
        </w:rPr>
        <w:t xml:space="preserve">В </w:t>
      </w:r>
      <w:proofErr w:type="spellStart"/>
      <w:proofErr w:type="gramStart"/>
      <w:r w:rsidR="00D60A0C" w:rsidRPr="00581945">
        <w:rPr>
          <w:lang w:val="ru-RU"/>
        </w:rPr>
        <w:t>Микрокредитн</w:t>
      </w:r>
      <w:r>
        <w:rPr>
          <w:lang w:val="ru-RU"/>
        </w:rPr>
        <w:t>ую</w:t>
      </w:r>
      <w:proofErr w:type="spellEnd"/>
      <w:r>
        <w:rPr>
          <w:lang w:val="ru-RU"/>
        </w:rPr>
        <w:t xml:space="preserve"> </w:t>
      </w:r>
      <w:r w:rsidR="00D60A0C" w:rsidRPr="00581945">
        <w:rPr>
          <w:lang w:val="ru-RU"/>
        </w:rPr>
        <w:t xml:space="preserve"> компани</w:t>
      </w:r>
      <w:r>
        <w:rPr>
          <w:lang w:val="ru-RU"/>
        </w:rPr>
        <w:t>ю</w:t>
      </w:r>
      <w:proofErr w:type="gramEnd"/>
      <w:r w:rsidR="00D60A0C" w:rsidRPr="00581945">
        <w:rPr>
          <w:lang w:val="ru-RU"/>
        </w:rPr>
        <w:t xml:space="preserve"> Тульский областной фонд поддержки малого предпринимательства </w:t>
      </w:r>
    </w:p>
    <w:p w14:paraId="033908D4" w14:textId="2232D400" w:rsidR="006A36B1" w:rsidRDefault="00D60A0C">
      <w:pPr>
        <w:spacing w:after="0" w:line="259" w:lineRule="auto"/>
        <w:ind w:left="1421" w:right="0" w:hanging="10"/>
        <w:jc w:val="center"/>
        <w:rPr>
          <w:sz w:val="26"/>
        </w:rPr>
      </w:pPr>
      <w:proofErr w:type="spellStart"/>
      <w:r>
        <w:rPr>
          <w:sz w:val="26"/>
        </w:rPr>
        <w:t>Конкурсное</w:t>
      </w:r>
      <w:proofErr w:type="spellEnd"/>
      <w:r>
        <w:rPr>
          <w:sz w:val="26"/>
        </w:rPr>
        <w:t xml:space="preserve"> </w:t>
      </w:r>
      <w:proofErr w:type="spellStart"/>
      <w:r>
        <w:rPr>
          <w:sz w:val="26"/>
        </w:rPr>
        <w:t>предложение</w:t>
      </w:r>
      <w:proofErr w:type="spellEnd"/>
    </w:p>
    <w:p w14:paraId="12FBC677" w14:textId="5FF97B20" w:rsidR="0009670C" w:rsidRDefault="0009670C">
      <w:pPr>
        <w:spacing w:after="0" w:line="259" w:lineRule="auto"/>
        <w:ind w:left="1421" w:right="0" w:hanging="10"/>
        <w:jc w:val="center"/>
        <w:rPr>
          <w:sz w:val="26"/>
        </w:rPr>
      </w:pPr>
    </w:p>
    <w:tbl>
      <w:tblPr>
        <w:tblStyle w:val="a6"/>
        <w:tblW w:w="0" w:type="auto"/>
        <w:tblInd w:w="1421" w:type="dxa"/>
        <w:tblLook w:val="04A0" w:firstRow="1" w:lastRow="0" w:firstColumn="1" w:lastColumn="0" w:noHBand="0" w:noVBand="1"/>
      </w:tblPr>
      <w:tblGrid>
        <w:gridCol w:w="4239"/>
        <w:gridCol w:w="3969"/>
      </w:tblGrid>
      <w:tr w:rsidR="0009670C" w14:paraId="1D3DB0DD" w14:textId="77777777" w:rsidTr="0009670C">
        <w:tc>
          <w:tcPr>
            <w:tcW w:w="4819" w:type="dxa"/>
          </w:tcPr>
          <w:p w14:paraId="1D402158" w14:textId="77777777" w:rsidR="0009670C" w:rsidRDefault="0009670C">
            <w:pPr>
              <w:spacing w:after="0" w:line="259" w:lineRule="auto"/>
              <w:ind w:right="0" w:firstLine="0"/>
              <w:jc w:val="center"/>
              <w:rPr>
                <w:sz w:val="26"/>
                <w:lang w:val="ru-RU"/>
              </w:rPr>
            </w:pPr>
            <w:r>
              <w:rPr>
                <w:sz w:val="26"/>
                <w:lang w:val="ru-RU"/>
              </w:rPr>
              <w:t>Наименование услуги</w:t>
            </w:r>
          </w:p>
          <w:p w14:paraId="0FBD1413" w14:textId="0E5991EE" w:rsidR="0009670C" w:rsidRPr="0009670C" w:rsidRDefault="0009670C">
            <w:pPr>
              <w:spacing w:after="0" w:line="259" w:lineRule="auto"/>
              <w:ind w:right="0" w:firstLine="0"/>
              <w:jc w:val="center"/>
              <w:rPr>
                <w:sz w:val="26"/>
                <w:lang w:val="ru-RU"/>
              </w:rPr>
            </w:pPr>
          </w:p>
        </w:tc>
        <w:tc>
          <w:tcPr>
            <w:tcW w:w="4819" w:type="dxa"/>
          </w:tcPr>
          <w:p w14:paraId="63B7CCEE" w14:textId="66ED8037" w:rsidR="0009670C" w:rsidRPr="0009670C" w:rsidRDefault="0009670C">
            <w:pPr>
              <w:spacing w:after="0" w:line="259" w:lineRule="auto"/>
              <w:ind w:right="0" w:firstLine="0"/>
              <w:jc w:val="center"/>
              <w:rPr>
                <w:sz w:val="26"/>
                <w:lang w:val="ru-RU"/>
              </w:rPr>
            </w:pPr>
            <w:r>
              <w:rPr>
                <w:sz w:val="26"/>
                <w:lang w:val="ru-RU"/>
              </w:rPr>
              <w:t>стоимость</w:t>
            </w:r>
          </w:p>
        </w:tc>
      </w:tr>
      <w:tr w:rsidR="0009670C" w:rsidRPr="00573B97" w14:paraId="21F5C1EB" w14:textId="77777777" w:rsidTr="0009670C">
        <w:tc>
          <w:tcPr>
            <w:tcW w:w="4819" w:type="dxa"/>
          </w:tcPr>
          <w:p w14:paraId="62B6BF10" w14:textId="750ECEFD" w:rsidR="0009670C" w:rsidRPr="0009670C" w:rsidRDefault="0009670C" w:rsidP="0009670C">
            <w:pPr>
              <w:spacing w:after="0" w:line="259" w:lineRule="auto"/>
              <w:ind w:right="0" w:firstLine="0"/>
              <w:rPr>
                <w:sz w:val="26"/>
                <w:lang w:val="ru-RU"/>
              </w:rPr>
            </w:pPr>
            <w:r w:rsidRPr="00581945">
              <w:rPr>
                <w:lang w:val="ru-RU"/>
              </w:rPr>
              <w:t>Организация и проведение</w:t>
            </w:r>
            <w:r w:rsidRPr="00581945">
              <w:rPr>
                <w:lang w:val="ru-RU"/>
              </w:rPr>
              <w:tab/>
              <w:t>ежегодного о</w:t>
            </w:r>
            <w:r>
              <w:rPr>
                <w:lang w:val="ru-RU"/>
              </w:rPr>
              <w:t>б</w:t>
            </w:r>
            <w:r w:rsidRPr="00581945">
              <w:rPr>
                <w:lang w:val="ru-RU"/>
              </w:rPr>
              <w:t>язательного</w:t>
            </w:r>
            <w:r w:rsidRPr="00581945">
              <w:rPr>
                <w:lang w:val="ru-RU"/>
              </w:rPr>
              <w:tab/>
              <w:t>аудита</w:t>
            </w:r>
            <w:r w:rsidRPr="00581945">
              <w:rPr>
                <w:lang w:val="ru-RU"/>
              </w:rPr>
              <w:tab/>
              <w:t>бухгалтерской</w:t>
            </w:r>
            <w:r>
              <w:rPr>
                <w:lang w:val="ru-RU"/>
              </w:rPr>
              <w:t xml:space="preserve"> (ф</w:t>
            </w:r>
            <w:r w:rsidRPr="00581945">
              <w:rPr>
                <w:lang w:val="ru-RU"/>
              </w:rPr>
              <w:t>инансовой)</w:t>
            </w:r>
            <w:r w:rsidRPr="00581945">
              <w:rPr>
                <w:lang w:val="ru-RU"/>
              </w:rPr>
              <w:tab/>
              <w:t xml:space="preserve">отчетности Микрокредитной компании Тульский областного фонд поддержки </w:t>
            </w:r>
            <w:proofErr w:type="spellStart"/>
            <w:r w:rsidRPr="00581945">
              <w:rPr>
                <w:lang w:val="ru-RU"/>
              </w:rPr>
              <w:t>миого</w:t>
            </w:r>
            <w:proofErr w:type="spellEnd"/>
            <w:r w:rsidRPr="00581945">
              <w:rPr>
                <w:lang w:val="ru-RU"/>
              </w:rPr>
              <w:t xml:space="preserve"> предпринимательства за 202</w:t>
            </w:r>
            <w:r>
              <w:rPr>
                <w:lang w:val="ru-RU"/>
              </w:rPr>
              <w:t>2</w:t>
            </w:r>
            <w:r w:rsidRPr="00581945">
              <w:rPr>
                <w:lang w:val="ru-RU"/>
              </w:rPr>
              <w:t xml:space="preserve"> год</w:t>
            </w:r>
            <w:r>
              <w:rPr>
                <w:lang w:val="ru-RU"/>
              </w:rPr>
              <w:t>.</w:t>
            </w:r>
          </w:p>
        </w:tc>
        <w:tc>
          <w:tcPr>
            <w:tcW w:w="4819" w:type="dxa"/>
          </w:tcPr>
          <w:p w14:paraId="17CCAC2C" w14:textId="77777777" w:rsidR="0009670C" w:rsidRPr="0009670C" w:rsidRDefault="0009670C">
            <w:pPr>
              <w:spacing w:after="0" w:line="259" w:lineRule="auto"/>
              <w:ind w:right="0" w:firstLine="0"/>
              <w:jc w:val="center"/>
              <w:rPr>
                <w:sz w:val="26"/>
                <w:lang w:val="ru-RU"/>
              </w:rPr>
            </w:pPr>
          </w:p>
        </w:tc>
      </w:tr>
    </w:tbl>
    <w:p w14:paraId="00F567CD" w14:textId="619BC989" w:rsidR="0009670C" w:rsidRPr="0009670C" w:rsidRDefault="0009670C">
      <w:pPr>
        <w:spacing w:after="0" w:line="259" w:lineRule="auto"/>
        <w:ind w:left="1421" w:right="0" w:hanging="10"/>
        <w:jc w:val="center"/>
        <w:rPr>
          <w:sz w:val="26"/>
          <w:lang w:val="ru-RU"/>
        </w:rPr>
      </w:pPr>
    </w:p>
    <w:p w14:paraId="308F711A" w14:textId="5427BBFE" w:rsidR="0009670C" w:rsidRDefault="0009670C" w:rsidP="0009670C">
      <w:pPr>
        <w:spacing w:after="0" w:line="259" w:lineRule="auto"/>
        <w:ind w:left="1421" w:right="0" w:hanging="10"/>
        <w:rPr>
          <w:sz w:val="26"/>
          <w:lang w:val="ru-RU"/>
        </w:rPr>
      </w:pPr>
    </w:p>
    <w:p w14:paraId="1363D153" w14:textId="7E1B5E82" w:rsidR="0009670C" w:rsidRPr="0009670C" w:rsidRDefault="0009670C" w:rsidP="0009670C">
      <w:pPr>
        <w:spacing w:after="0" w:line="259" w:lineRule="auto"/>
        <w:ind w:left="1421" w:right="0" w:hanging="10"/>
        <w:rPr>
          <w:sz w:val="26"/>
          <w:lang w:val="ru-RU"/>
        </w:rPr>
      </w:pPr>
      <w:r>
        <w:rPr>
          <w:sz w:val="26"/>
          <w:lang w:val="ru-RU"/>
        </w:rPr>
        <w:t>_______________         _____________        ___________________________</w:t>
      </w:r>
    </w:p>
    <w:p w14:paraId="3FCAFE44" w14:textId="6989424E" w:rsidR="0009670C" w:rsidRPr="0009670C" w:rsidRDefault="0009670C">
      <w:pPr>
        <w:spacing w:after="0" w:line="259" w:lineRule="auto"/>
        <w:ind w:left="1421" w:right="0" w:hanging="10"/>
        <w:jc w:val="center"/>
        <w:rPr>
          <w:sz w:val="26"/>
          <w:lang w:val="ru-RU"/>
        </w:rPr>
      </w:pPr>
    </w:p>
    <w:p w14:paraId="51C18EBD" w14:textId="77777777" w:rsidR="0009670C" w:rsidRPr="0009670C" w:rsidRDefault="0009670C">
      <w:pPr>
        <w:spacing w:after="0" w:line="259" w:lineRule="auto"/>
        <w:ind w:left="1421" w:right="0" w:hanging="10"/>
        <w:jc w:val="center"/>
        <w:rPr>
          <w:sz w:val="26"/>
          <w:lang w:val="ru-RU"/>
        </w:rPr>
      </w:pPr>
    </w:p>
    <w:p w14:paraId="6A751C76" w14:textId="77777777" w:rsidR="006A36B1" w:rsidRPr="00581945" w:rsidRDefault="00D60A0C">
      <w:pPr>
        <w:spacing w:after="268"/>
        <w:ind w:left="446" w:right="7"/>
        <w:rPr>
          <w:lang w:val="ru-RU"/>
        </w:rPr>
      </w:pPr>
      <w:r w:rsidRPr="00581945">
        <w:rPr>
          <w:lang w:val="ru-RU"/>
        </w:rPr>
        <w:t>Дата «</w:t>
      </w:r>
      <w:r>
        <w:rPr>
          <w:noProof/>
          <w:sz w:val="22"/>
          <w:lang w:val="ru-RU" w:eastAsia="ru-RU"/>
        </w:rPr>
        <mc:AlternateContent>
          <mc:Choice Requires="wpg">
            <w:drawing>
              <wp:inline distT="0" distB="0" distL="0" distR="0" wp14:anchorId="7B73BADE" wp14:editId="15899200">
                <wp:extent cx="1275588" cy="9144"/>
                <wp:effectExtent l="0" t="0" r="0" b="0"/>
                <wp:docPr id="36327" name="Group 36327"/>
                <wp:cNvGraphicFramePr/>
                <a:graphic xmlns:a="http://schemas.openxmlformats.org/drawingml/2006/main">
                  <a:graphicData uri="http://schemas.microsoft.com/office/word/2010/wordprocessingGroup">
                    <wpg:wgp>
                      <wpg:cNvGrpSpPr/>
                      <wpg:grpSpPr>
                        <a:xfrm>
                          <a:off x="0" y="0"/>
                          <a:ext cx="1275588" cy="9144"/>
                          <a:chOff x="0" y="0"/>
                          <a:chExt cx="1275588" cy="9144"/>
                        </a:xfrm>
                      </wpg:grpSpPr>
                      <wps:wsp>
                        <wps:cNvPr id="36326" name="Shape 36326"/>
                        <wps:cNvSpPr/>
                        <wps:spPr>
                          <a:xfrm>
                            <a:off x="0" y="0"/>
                            <a:ext cx="1275588" cy="9144"/>
                          </a:xfrm>
                          <a:custGeom>
                            <a:avLst/>
                            <a:gdLst/>
                            <a:ahLst/>
                            <a:cxnLst/>
                            <a:rect l="0" t="0" r="0" b="0"/>
                            <a:pathLst>
                              <a:path w="1275588" h="9144">
                                <a:moveTo>
                                  <a:pt x="0" y="4572"/>
                                </a:moveTo>
                                <a:lnTo>
                                  <a:pt x="12755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D3AADF" id="Group 36327" o:spid="_x0000_s1026" style="width:100.45pt;height:.7pt;mso-position-horizontal-relative:char;mso-position-vertical-relative:line" coordsize="127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">
                <v:shape id="Shape 36326" o:spid="_x0000_s1027" style="position:absolute;width:12755;height:91;visibility:visible;mso-wrap-style:square;v-text-anchor:top" coordsize="1275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" path="m,4572r1275588,e" filled="f" strokeweight=".72pt">
                  <v:stroke miterlimit="1" joinstyle="miter"/>
                  <v:path arrowok="t" textboxrect="0,0,1275588,9144"/>
                </v:shape>
                <w10:anchorlock/>
              </v:group>
            </w:pict>
          </mc:Fallback>
        </mc:AlternateContent>
      </w:r>
      <w:r w:rsidRPr="00581945">
        <w:rPr>
          <w:lang w:val="ru-RU"/>
        </w:rPr>
        <w:t>20</w:t>
      </w:r>
      <w:r>
        <w:rPr>
          <w:noProof/>
          <w:lang w:val="ru-RU" w:eastAsia="ru-RU"/>
        </w:rPr>
        <w:drawing>
          <wp:inline distT="0" distB="0" distL="0" distR="0" wp14:anchorId="79804630" wp14:editId="59B2B981">
            <wp:extent cx="91440" cy="77723"/>
            <wp:effectExtent l="0" t="0" r="0" b="0"/>
            <wp:docPr id="36324" name="Picture 36324"/>
            <wp:cNvGraphicFramePr/>
            <a:graphic xmlns:a="http://schemas.openxmlformats.org/drawingml/2006/main">
              <a:graphicData uri="http://schemas.openxmlformats.org/drawingml/2006/picture">
                <pic:pic xmlns:pic="http://schemas.openxmlformats.org/drawingml/2006/picture">
                  <pic:nvPicPr>
                    <pic:cNvPr id="36324" name="Picture 36324"/>
                    <pic:cNvPicPr/>
                  </pic:nvPicPr>
                  <pic:blipFill>
                    <a:blip r:embed="rId33"/>
                    <a:stretch>
                      <a:fillRect/>
                    </a:stretch>
                  </pic:blipFill>
                  <pic:spPr>
                    <a:xfrm>
                      <a:off x="0" y="0"/>
                      <a:ext cx="91440" cy="77723"/>
                    </a:xfrm>
                    <a:prstGeom prst="rect">
                      <a:avLst/>
                    </a:prstGeom>
                  </pic:spPr>
                </pic:pic>
              </a:graphicData>
            </a:graphic>
          </wp:inline>
        </w:drawing>
      </w:r>
    </w:p>
    <w:p w14:paraId="29D1DA66" w14:textId="5573DA13" w:rsidR="006A36B1" w:rsidRDefault="00D60A0C">
      <w:pPr>
        <w:spacing w:after="512" w:line="259" w:lineRule="auto"/>
        <w:ind w:left="464" w:right="0" w:hanging="10"/>
        <w:jc w:val="left"/>
        <w:rPr>
          <w:sz w:val="30"/>
          <w:lang w:val="ru-RU"/>
        </w:rPr>
      </w:pPr>
      <w:proofErr w:type="spellStart"/>
      <w:r w:rsidRPr="00581945">
        <w:rPr>
          <w:sz w:val="30"/>
          <w:lang w:val="ru-RU"/>
        </w:rPr>
        <w:t>м.п</w:t>
      </w:r>
      <w:proofErr w:type="spellEnd"/>
      <w:r w:rsidRPr="00581945">
        <w:rPr>
          <w:sz w:val="30"/>
          <w:lang w:val="ru-RU"/>
        </w:rPr>
        <w:t>.</w:t>
      </w:r>
    </w:p>
    <w:p w14:paraId="40F29A9D" w14:textId="77777777" w:rsidR="0009670C" w:rsidRPr="00581945" w:rsidRDefault="0009670C">
      <w:pPr>
        <w:spacing w:after="512" w:line="259" w:lineRule="auto"/>
        <w:ind w:left="464" w:right="0" w:hanging="10"/>
        <w:jc w:val="left"/>
        <w:rPr>
          <w:lang w:val="ru-RU"/>
        </w:rPr>
      </w:pPr>
    </w:p>
    <w:p w14:paraId="49E15C8F" w14:textId="77777777" w:rsidR="00E72A5A" w:rsidRDefault="00E72A5A">
      <w:pPr>
        <w:spacing w:after="1095"/>
        <w:ind w:left="5299" w:right="115" w:firstLine="2239"/>
      </w:pPr>
    </w:p>
    <w:p w14:paraId="5E7605AC" w14:textId="39E60F2F" w:rsidR="0009670C" w:rsidRDefault="00573B97">
      <w:pPr>
        <w:spacing w:after="1095"/>
        <w:ind w:left="5299" w:right="115" w:firstLine="2239"/>
        <w:rPr>
          <w:lang w:val="ru-RU"/>
        </w:rPr>
      </w:pPr>
      <w:r>
        <w:lastRenderedPageBreak/>
        <w:pict w14:anchorId="3A6AA469">
          <v:shape id="Picture 19585" o:spid="_x0000_i1031" type="#_x0000_t75" style="width:.45pt;height:.45pt;visibility:visible;mso-wrap-style:square" o:bullet="t">
            <v:imagedata r:id="rId34" o:title=""/>
          </v:shape>
        </w:pict>
      </w:r>
      <w:r w:rsidR="00D60A0C" w:rsidRPr="00581945">
        <w:rPr>
          <w:lang w:val="ru-RU"/>
        </w:rPr>
        <w:t xml:space="preserve">Приложение № 3 </w:t>
      </w:r>
    </w:p>
    <w:p w14:paraId="72B4345F" w14:textId="0DF2E873" w:rsidR="006A36B1" w:rsidRPr="00581945" w:rsidRDefault="00D60A0C">
      <w:pPr>
        <w:spacing w:after="1095"/>
        <w:ind w:left="5299" w:right="115" w:firstLine="2239"/>
        <w:rPr>
          <w:lang w:val="ru-RU"/>
        </w:rPr>
      </w:pPr>
      <w:r w:rsidRPr="00581945">
        <w:rPr>
          <w:lang w:val="ru-RU"/>
        </w:rPr>
        <w:t xml:space="preserve">к Положению о проведении конкурса по отбору индивидуального аудитора или аудиторской организации для проведения ежегодного обязательного аудита бухгалтерской (финансовой) отчетности Микрокредитной компании Тульский областной фонд поддержки малого предпринимательства за </w:t>
      </w:r>
      <w:r w:rsidR="0009670C">
        <w:rPr>
          <w:lang w:val="ru-RU"/>
        </w:rPr>
        <w:t xml:space="preserve">2022 </w:t>
      </w:r>
      <w:r w:rsidRPr="00581945">
        <w:rPr>
          <w:lang w:val="ru-RU"/>
        </w:rPr>
        <w:t>год</w:t>
      </w:r>
    </w:p>
    <w:p w14:paraId="064A1EFF" w14:textId="77777777" w:rsidR="006A36B1" w:rsidRPr="00581945" w:rsidRDefault="00D60A0C">
      <w:pPr>
        <w:spacing w:after="189" w:line="259" w:lineRule="auto"/>
        <w:ind w:left="60" w:right="187" w:hanging="10"/>
        <w:jc w:val="center"/>
        <w:rPr>
          <w:lang w:val="ru-RU"/>
        </w:rPr>
      </w:pPr>
      <w:r w:rsidRPr="00581945">
        <w:rPr>
          <w:sz w:val="26"/>
          <w:lang w:val="ru-RU"/>
        </w:rPr>
        <w:t>Перечень документов, прилагаемых к заявке на участие в Конкурсе.</w:t>
      </w:r>
    </w:p>
    <w:p w14:paraId="6493C120" w14:textId="77777777" w:rsidR="006A36B1" w:rsidRPr="00581945" w:rsidRDefault="00D60A0C">
      <w:pPr>
        <w:numPr>
          <w:ilvl w:val="0"/>
          <w:numId w:val="8"/>
        </w:numPr>
        <w:ind w:right="7"/>
        <w:rPr>
          <w:lang w:val="ru-RU"/>
        </w:rPr>
      </w:pPr>
      <w:r w:rsidRPr="00581945">
        <w:rPr>
          <w:lang w:val="ru-RU"/>
        </w:rPr>
        <w:t>копия свидетельства о государственной регистрации юридического лица/ свидетельства о регистрации физического лица в качестве индивидуального предпринимателя;</w:t>
      </w:r>
      <w:r>
        <w:rPr>
          <w:noProof/>
          <w:lang w:val="ru-RU" w:eastAsia="ru-RU"/>
        </w:rPr>
        <w:drawing>
          <wp:inline distT="0" distB="0" distL="0" distR="0" wp14:anchorId="7E163AF2" wp14:editId="388369D9">
            <wp:extent cx="4572" cy="4572"/>
            <wp:effectExtent l="0" t="0" r="0" b="0"/>
            <wp:docPr id="19586" name="Picture 19586"/>
            <wp:cNvGraphicFramePr/>
            <a:graphic xmlns:a="http://schemas.openxmlformats.org/drawingml/2006/main">
              <a:graphicData uri="http://schemas.openxmlformats.org/drawingml/2006/picture">
                <pic:pic xmlns:pic="http://schemas.openxmlformats.org/drawingml/2006/picture">
                  <pic:nvPicPr>
                    <pic:cNvPr id="19586" name="Picture 19586"/>
                    <pic:cNvPicPr/>
                  </pic:nvPicPr>
                  <pic:blipFill>
                    <a:blip r:embed="rId17"/>
                    <a:stretch>
                      <a:fillRect/>
                    </a:stretch>
                  </pic:blipFill>
                  <pic:spPr>
                    <a:xfrm>
                      <a:off x="0" y="0"/>
                      <a:ext cx="4572" cy="4572"/>
                    </a:xfrm>
                    <a:prstGeom prst="rect">
                      <a:avLst/>
                    </a:prstGeom>
                  </pic:spPr>
                </pic:pic>
              </a:graphicData>
            </a:graphic>
          </wp:inline>
        </w:drawing>
      </w:r>
    </w:p>
    <w:p w14:paraId="1364D413" w14:textId="77777777" w:rsidR="006A36B1" w:rsidRPr="00581945" w:rsidRDefault="00D60A0C">
      <w:pPr>
        <w:numPr>
          <w:ilvl w:val="0"/>
          <w:numId w:val="8"/>
        </w:numPr>
        <w:ind w:right="7"/>
        <w:rPr>
          <w:lang w:val="ru-RU"/>
        </w:rPr>
      </w:pPr>
      <w:r w:rsidRPr="00581945">
        <w:rPr>
          <w:lang w:val="ru-RU"/>
        </w:rPr>
        <w:t>копия свидетельства о постановке на налоговый учет;</w:t>
      </w:r>
    </w:p>
    <w:p w14:paraId="1E28A283" w14:textId="584416AE" w:rsidR="006A36B1" w:rsidRPr="00581945" w:rsidRDefault="00D60A0C">
      <w:pPr>
        <w:ind w:left="7" w:right="7"/>
        <w:rPr>
          <w:lang w:val="ru-RU"/>
        </w:rPr>
      </w:pPr>
      <w:r w:rsidRPr="00581945">
        <w:rPr>
          <w:lang w:val="ru-RU"/>
        </w:rPr>
        <w:t xml:space="preserve">З. </w:t>
      </w:r>
      <w:r w:rsidR="000F4D1B">
        <w:rPr>
          <w:lang w:val="ru-RU"/>
        </w:rPr>
        <w:tab/>
      </w:r>
      <w:r w:rsidRPr="00581945">
        <w:rPr>
          <w:lang w:val="ru-RU"/>
        </w:rPr>
        <w:t>копия Устава со всеми изменениями и дополнениями (для юридического лица);</w:t>
      </w:r>
    </w:p>
    <w:p w14:paraId="52349F93" w14:textId="77777777" w:rsidR="006A36B1" w:rsidRPr="00581945" w:rsidRDefault="00D60A0C">
      <w:pPr>
        <w:numPr>
          <w:ilvl w:val="0"/>
          <w:numId w:val="9"/>
        </w:numPr>
        <w:ind w:right="7"/>
        <w:rPr>
          <w:lang w:val="ru-RU"/>
        </w:rPr>
      </w:pPr>
      <w:r w:rsidRPr="00581945">
        <w:rPr>
          <w:lang w:val="ru-RU"/>
        </w:rPr>
        <w:t xml:space="preserve">документы, подтверждающие полномочия лица на осуществление действий от имени </w:t>
      </w:r>
      <w:r>
        <w:rPr>
          <w:noProof/>
          <w:lang w:val="ru-RU" w:eastAsia="ru-RU"/>
        </w:rPr>
        <w:drawing>
          <wp:inline distT="0" distB="0" distL="0" distR="0" wp14:anchorId="797458BB" wp14:editId="24807776">
            <wp:extent cx="4572" cy="4572"/>
            <wp:effectExtent l="0" t="0" r="0" b="0"/>
            <wp:docPr id="19587" name="Picture 19587"/>
            <wp:cNvGraphicFramePr/>
            <a:graphic xmlns:a="http://schemas.openxmlformats.org/drawingml/2006/main">
              <a:graphicData uri="http://schemas.openxmlformats.org/drawingml/2006/picture">
                <pic:pic xmlns:pic="http://schemas.openxmlformats.org/drawingml/2006/picture">
                  <pic:nvPicPr>
                    <pic:cNvPr id="19587" name="Picture 19587"/>
                    <pic:cNvPicPr/>
                  </pic:nvPicPr>
                  <pic:blipFill>
                    <a:blip r:embed="rId35"/>
                    <a:stretch>
                      <a:fillRect/>
                    </a:stretch>
                  </pic:blipFill>
                  <pic:spPr>
                    <a:xfrm>
                      <a:off x="0" y="0"/>
                      <a:ext cx="4572" cy="4572"/>
                    </a:xfrm>
                    <a:prstGeom prst="rect">
                      <a:avLst/>
                    </a:prstGeom>
                  </pic:spPr>
                </pic:pic>
              </a:graphicData>
            </a:graphic>
          </wp:inline>
        </w:drawing>
      </w:r>
      <w:r w:rsidRPr="00581945">
        <w:rPr>
          <w:lang w:val="ru-RU"/>
        </w:rPr>
        <w:t>Аудиторской организации (для юридического лица);</w:t>
      </w:r>
    </w:p>
    <w:p w14:paraId="47DAA690" w14:textId="77777777" w:rsidR="006A36B1" w:rsidRPr="00581945" w:rsidRDefault="00D60A0C">
      <w:pPr>
        <w:numPr>
          <w:ilvl w:val="0"/>
          <w:numId w:val="9"/>
        </w:numPr>
        <w:ind w:right="7"/>
        <w:rPr>
          <w:lang w:val="ru-RU"/>
        </w:rPr>
      </w:pPr>
      <w:r w:rsidRPr="00581945">
        <w:rPr>
          <w:lang w:val="ru-RU"/>
        </w:rPr>
        <w:t xml:space="preserve">справка из налогового органа об отсутствии у Индивидуального аудитора/Аудиторской </w:t>
      </w:r>
      <w:r>
        <w:rPr>
          <w:noProof/>
          <w:lang w:val="ru-RU" w:eastAsia="ru-RU"/>
        </w:rPr>
        <w:drawing>
          <wp:inline distT="0" distB="0" distL="0" distR="0" wp14:anchorId="76965442" wp14:editId="6F73A43C">
            <wp:extent cx="4573" cy="4572"/>
            <wp:effectExtent l="0" t="0" r="0" b="0"/>
            <wp:docPr id="19588" name="Picture 19588"/>
            <wp:cNvGraphicFramePr/>
            <a:graphic xmlns:a="http://schemas.openxmlformats.org/drawingml/2006/main">
              <a:graphicData uri="http://schemas.openxmlformats.org/drawingml/2006/picture">
                <pic:pic xmlns:pic="http://schemas.openxmlformats.org/drawingml/2006/picture">
                  <pic:nvPicPr>
                    <pic:cNvPr id="19588" name="Picture 19588"/>
                    <pic:cNvPicPr/>
                  </pic:nvPicPr>
                  <pic:blipFill>
                    <a:blip r:embed="rId5"/>
                    <a:stretch>
                      <a:fillRect/>
                    </a:stretch>
                  </pic:blipFill>
                  <pic:spPr>
                    <a:xfrm>
                      <a:off x="0" y="0"/>
                      <a:ext cx="4573" cy="4572"/>
                    </a:xfrm>
                    <a:prstGeom prst="rect">
                      <a:avLst/>
                    </a:prstGeom>
                  </pic:spPr>
                </pic:pic>
              </a:graphicData>
            </a:graphic>
          </wp:inline>
        </w:drawing>
      </w:r>
      <w:r w:rsidRPr="00581945">
        <w:rPr>
          <w:lang w:val="ru-RU"/>
        </w:rPr>
        <w:t xml:space="preserve">организации задолженности по начисленным налогам, сборам и иным обязательным </w:t>
      </w:r>
      <w:r>
        <w:rPr>
          <w:noProof/>
          <w:lang w:val="ru-RU" w:eastAsia="ru-RU"/>
        </w:rPr>
        <w:drawing>
          <wp:inline distT="0" distB="0" distL="0" distR="0" wp14:anchorId="1B290B65" wp14:editId="42707EBE">
            <wp:extent cx="4572" cy="4571"/>
            <wp:effectExtent l="0" t="0" r="0" b="0"/>
            <wp:docPr id="19589" name="Picture 19589"/>
            <wp:cNvGraphicFramePr/>
            <a:graphic xmlns:a="http://schemas.openxmlformats.org/drawingml/2006/main">
              <a:graphicData uri="http://schemas.openxmlformats.org/drawingml/2006/picture">
                <pic:pic xmlns:pic="http://schemas.openxmlformats.org/drawingml/2006/picture">
                  <pic:nvPicPr>
                    <pic:cNvPr id="19589" name="Picture 19589"/>
                    <pic:cNvPicPr/>
                  </pic:nvPicPr>
                  <pic:blipFill>
                    <a:blip r:embed="rId30"/>
                    <a:stretch>
                      <a:fillRect/>
                    </a:stretch>
                  </pic:blipFill>
                  <pic:spPr>
                    <a:xfrm>
                      <a:off x="0" y="0"/>
                      <a:ext cx="4572" cy="4571"/>
                    </a:xfrm>
                    <a:prstGeom prst="rect">
                      <a:avLst/>
                    </a:prstGeom>
                  </pic:spPr>
                </pic:pic>
              </a:graphicData>
            </a:graphic>
          </wp:inline>
        </w:drawing>
      </w:r>
      <w:r w:rsidRPr="00581945">
        <w:rPr>
          <w:lang w:val="ru-RU"/>
        </w:rPr>
        <w:t>платежам в бюджеты любого уровня или государственные внебюджетные фонды;</w:t>
      </w:r>
    </w:p>
    <w:p w14:paraId="2A34CC30" w14:textId="44FD0643" w:rsidR="006A36B1" w:rsidRPr="00581945" w:rsidRDefault="00D60A0C">
      <w:pPr>
        <w:numPr>
          <w:ilvl w:val="0"/>
          <w:numId w:val="9"/>
        </w:numPr>
        <w:ind w:right="7"/>
        <w:rPr>
          <w:lang w:val="ru-RU"/>
        </w:rPr>
      </w:pPr>
      <w:r w:rsidRPr="00581945">
        <w:rPr>
          <w:lang w:val="ru-RU"/>
        </w:rPr>
        <w:t>копии бухгалтерских отчетов за последний отчетный период со штампом налогового органа или квитанцией, подтверждающей отправку отчетности по электронной почте (в зависимости от системы налогообл</w:t>
      </w:r>
      <w:r w:rsidR="00E72A5A">
        <w:rPr>
          <w:lang w:val="ru-RU"/>
        </w:rPr>
        <w:t>о</w:t>
      </w:r>
      <w:r w:rsidRPr="00581945">
        <w:rPr>
          <w:lang w:val="ru-RU"/>
        </w:rPr>
        <w:t>жения);</w:t>
      </w:r>
    </w:p>
    <w:p w14:paraId="468A1A2A" w14:textId="77777777" w:rsidR="006A36B1" w:rsidRPr="00581945" w:rsidRDefault="00D60A0C">
      <w:pPr>
        <w:numPr>
          <w:ilvl w:val="0"/>
          <w:numId w:val="9"/>
        </w:numPr>
        <w:ind w:right="7"/>
        <w:rPr>
          <w:lang w:val="ru-RU"/>
        </w:rPr>
      </w:pPr>
      <w:r w:rsidRPr="00581945">
        <w:rPr>
          <w:lang w:val="ru-RU"/>
        </w:rPr>
        <w:t>копии документов, подтверждающих членство Индивидуального аудитора/Аудиторской организации в одной из саморегулируемых организаций аудиторов;</w:t>
      </w:r>
    </w:p>
    <w:p w14:paraId="3B1A9719" w14:textId="4997D047" w:rsidR="006A36B1" w:rsidRPr="00581945" w:rsidRDefault="00D60A0C">
      <w:pPr>
        <w:numPr>
          <w:ilvl w:val="0"/>
          <w:numId w:val="9"/>
        </w:numPr>
        <w:spacing w:after="27"/>
        <w:ind w:right="7"/>
        <w:rPr>
          <w:lang w:val="ru-RU"/>
        </w:rPr>
      </w:pPr>
      <w:r w:rsidRPr="00581945">
        <w:rPr>
          <w:lang w:val="ru-RU"/>
        </w:rPr>
        <w:t>копии документов, подтверждающих квалификацию Индивидуального аудитора; а</w:t>
      </w:r>
      <w:r w:rsidR="000F4D1B">
        <w:rPr>
          <w:lang w:val="ru-RU"/>
        </w:rPr>
        <w:t>у</w:t>
      </w:r>
      <w:r w:rsidRPr="00581945">
        <w:rPr>
          <w:lang w:val="ru-RU"/>
        </w:rPr>
        <w:t>диторов Аудиторской организации;</w:t>
      </w:r>
    </w:p>
    <w:p w14:paraId="06236BC2" w14:textId="77777777" w:rsidR="006A36B1" w:rsidRPr="00581945" w:rsidRDefault="00D60A0C">
      <w:pPr>
        <w:numPr>
          <w:ilvl w:val="0"/>
          <w:numId w:val="9"/>
        </w:numPr>
        <w:ind w:right="7"/>
        <w:rPr>
          <w:lang w:val="ru-RU"/>
        </w:rPr>
      </w:pPr>
      <w:r w:rsidRPr="00581945">
        <w:rPr>
          <w:lang w:val="ru-RU"/>
        </w:rPr>
        <w:t>копии трудовых договоров, подтверждающие работу аудиторов в данной Аудиторской организации на момент проведения отбора;</w:t>
      </w:r>
    </w:p>
    <w:p w14:paraId="3A01E50E" w14:textId="77777777" w:rsidR="000D10AB" w:rsidRDefault="00D60A0C">
      <w:pPr>
        <w:numPr>
          <w:ilvl w:val="0"/>
          <w:numId w:val="9"/>
        </w:numPr>
        <w:ind w:right="7"/>
        <w:rPr>
          <w:lang w:val="ru-RU"/>
        </w:rPr>
      </w:pPr>
      <w:r w:rsidRPr="00581945">
        <w:rPr>
          <w:lang w:val="ru-RU"/>
        </w:rPr>
        <w:t>копия действующего полиса страхования профессиональной ответственности и копия док</w:t>
      </w:r>
      <w:r w:rsidR="001A6D3A">
        <w:rPr>
          <w:lang w:val="ru-RU"/>
        </w:rPr>
        <w:t>у</w:t>
      </w:r>
      <w:r w:rsidRPr="00581945">
        <w:rPr>
          <w:lang w:val="ru-RU"/>
        </w:rPr>
        <w:t>мента, подтверждающего уплату страховой премии в соответствии с условиями договора страхования (при наличии страхования профессиональной ответственности);</w:t>
      </w:r>
    </w:p>
    <w:p w14:paraId="17E9A481" w14:textId="173A6EB1" w:rsidR="006A36B1" w:rsidRDefault="00D60A0C">
      <w:pPr>
        <w:numPr>
          <w:ilvl w:val="0"/>
          <w:numId w:val="9"/>
        </w:numPr>
        <w:ind w:right="7"/>
        <w:rPr>
          <w:lang w:val="ru-RU"/>
        </w:rPr>
      </w:pPr>
      <w:r w:rsidRPr="00581945">
        <w:rPr>
          <w:lang w:val="ru-RU"/>
        </w:rPr>
        <w:t xml:space="preserve">копии документов, подтверждающих прохождение внешнего контроля качества </w:t>
      </w:r>
      <w:r w:rsidR="000D10AB">
        <w:rPr>
          <w:lang w:val="ru-RU"/>
        </w:rPr>
        <w:t>работы</w:t>
      </w:r>
      <w:r w:rsidR="008150B1">
        <w:rPr>
          <w:lang w:val="ru-RU"/>
        </w:rPr>
        <w:t>,</w:t>
      </w:r>
      <w:r w:rsidRPr="00581945">
        <w:rPr>
          <w:lang w:val="ru-RU"/>
        </w:rPr>
        <w:t xml:space="preserve"> </w:t>
      </w:r>
      <w:r w:rsidR="008150B1">
        <w:rPr>
          <w:lang w:val="ru-RU"/>
        </w:rPr>
        <w:t>с</w:t>
      </w:r>
      <w:r w:rsidRPr="00581945">
        <w:rPr>
          <w:lang w:val="ru-RU"/>
        </w:rPr>
        <w:t>одержащие сведения о результатах такого контроля (при наличии).</w:t>
      </w:r>
    </w:p>
    <w:p w14:paraId="31C214EF" w14:textId="2BF137B6" w:rsidR="008150B1" w:rsidRPr="00581945" w:rsidRDefault="008150B1">
      <w:pPr>
        <w:numPr>
          <w:ilvl w:val="0"/>
          <w:numId w:val="9"/>
        </w:numPr>
        <w:ind w:right="7"/>
        <w:rPr>
          <w:lang w:val="ru-RU"/>
        </w:rPr>
      </w:pPr>
      <w:r>
        <w:rPr>
          <w:lang w:val="ru-RU"/>
        </w:rPr>
        <w:t>копии документов, подтверждающих опыт проверок микрофинансовых организаций (договоры, ак</w:t>
      </w:r>
      <w:r w:rsidR="00BE18F8">
        <w:rPr>
          <w:lang w:val="ru-RU"/>
        </w:rPr>
        <w:t>ты).</w:t>
      </w:r>
      <w:bookmarkStart w:id="2" w:name="_GoBack"/>
      <w:bookmarkEnd w:id="2"/>
    </w:p>
    <w:p w14:paraId="27EE333A" w14:textId="516BA9B7" w:rsidR="006A36B1" w:rsidRPr="00BE18F8" w:rsidRDefault="006A36B1" w:rsidP="00573B97">
      <w:pPr>
        <w:spacing w:after="32"/>
        <w:ind w:left="65" w:right="7"/>
        <w:rPr>
          <w:lang w:val="ru-RU"/>
        </w:rPr>
      </w:pPr>
    </w:p>
    <w:p w14:paraId="782FF98E" w14:textId="1038CB73" w:rsidR="006A36B1" w:rsidRPr="00581945" w:rsidRDefault="00A33605">
      <w:pPr>
        <w:ind w:left="165" w:right="7"/>
        <w:rPr>
          <w:lang w:val="ru-RU"/>
        </w:rPr>
      </w:pPr>
      <w:r>
        <w:rPr>
          <w:lang w:val="ru-RU"/>
        </w:rPr>
        <w:t xml:space="preserve">Участник </w:t>
      </w:r>
      <w:r w:rsidR="00D60A0C" w:rsidRPr="00581945">
        <w:rPr>
          <w:lang w:val="ru-RU"/>
        </w:rPr>
        <w:t>имеет право дополнительно приложить документы с любой значимой о себе.</w:t>
      </w:r>
    </w:p>
    <w:sectPr w:rsidR="006A36B1" w:rsidRPr="00581945" w:rsidSect="0009670C">
      <w:type w:val="continuous"/>
      <w:pgSz w:w="11902" w:h="16834"/>
      <w:pgMar w:top="982" w:right="987" w:bottom="153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0" style="width:1.3pt;height:.85pt" coordsize="" o:spt="100" o:bullet="t" adj="0,,0" path="" stroked="f">
        <v:stroke joinstyle="miter"/>
        <v:imagedata r:id="rId1" o:title="image47"/>
        <v:formulas/>
        <v:path o:connecttype="segments"/>
      </v:shape>
    </w:pict>
  </w:numPicBullet>
  <w:numPicBullet w:numPicBulletId="1">
    <w:pict>
      <v:shape id="_x0000_i1051" style="width:.85pt;height:.85pt" coordsize="" o:spt="100" o:bullet="t" adj="0,,0" path="" stroked="f">
        <v:stroke joinstyle="miter"/>
        <v:imagedata r:id="rId2" o:title="image4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2.85pt;height:23.55pt;visibility:visible;mso-wrap-style:square" o:bullet="t">
        <v:imagedata r:id="rId3" o:title=""/>
      </v:shape>
    </w:pict>
  </w:numPicBullet>
  <w:numPicBullet w:numPicBulletId="3">
    <w:pict>
      <v:shape id="_x0000_i1053" type="#_x0000_t75" style="width:6.45pt;height:3.85pt;visibility:visible;mso-wrap-style:square" o:bullet="t">
        <v:imagedata r:id="rId4" o:title=""/>
      </v:shape>
    </w:pict>
  </w:numPicBullet>
  <w:numPicBullet w:numPicBulletId="4">
    <w:pict>
      <v:shape id="_x0000_i1054" type="#_x0000_t75" style="width:7.7pt;height:2.55pt;visibility:visible;mso-wrap-style:square" o:bullet="t">
        <v:imagedata r:id="rId5" o:title=""/>
      </v:shape>
    </w:pict>
  </w:numPicBullet>
  <w:numPicBullet w:numPicBulletId="5">
    <w:pict>
      <v:shape id="_x0000_i1055" type="#_x0000_t75" style="width:.85pt;height:.85pt;visibility:visible;mso-wrap-style:square" o:bullet="t">
        <v:imagedata r:id="rId6" o:title=""/>
      </v:shape>
    </w:pict>
  </w:numPicBullet>
  <w:abstractNum w:abstractNumId="0" w15:restartNumberingAfterBreak="0">
    <w:nsid w:val="029E143E"/>
    <w:multiLevelType w:val="hybridMultilevel"/>
    <w:tmpl w:val="9FBEC6FA"/>
    <w:lvl w:ilvl="0" w:tplc="053C3988">
      <w:start w:val="1"/>
      <w:numFmt w:val="bullet"/>
      <w:lvlText w:val=""/>
      <w:lvlPicBulletId w:val="3"/>
      <w:lvlJc w:val="left"/>
      <w:pPr>
        <w:tabs>
          <w:tab w:val="num" w:pos="720"/>
        </w:tabs>
        <w:ind w:left="720" w:hanging="360"/>
      </w:pPr>
      <w:rPr>
        <w:rFonts w:ascii="Symbol" w:hAnsi="Symbol" w:hint="default"/>
      </w:rPr>
    </w:lvl>
    <w:lvl w:ilvl="1" w:tplc="A94C37DE" w:tentative="1">
      <w:start w:val="1"/>
      <w:numFmt w:val="bullet"/>
      <w:lvlText w:val=""/>
      <w:lvlJc w:val="left"/>
      <w:pPr>
        <w:tabs>
          <w:tab w:val="num" w:pos="1440"/>
        </w:tabs>
        <w:ind w:left="1440" w:hanging="360"/>
      </w:pPr>
      <w:rPr>
        <w:rFonts w:ascii="Symbol" w:hAnsi="Symbol" w:hint="default"/>
      </w:rPr>
    </w:lvl>
    <w:lvl w:ilvl="2" w:tplc="A7469774" w:tentative="1">
      <w:start w:val="1"/>
      <w:numFmt w:val="bullet"/>
      <w:lvlText w:val=""/>
      <w:lvlJc w:val="left"/>
      <w:pPr>
        <w:tabs>
          <w:tab w:val="num" w:pos="2160"/>
        </w:tabs>
        <w:ind w:left="2160" w:hanging="360"/>
      </w:pPr>
      <w:rPr>
        <w:rFonts w:ascii="Symbol" w:hAnsi="Symbol" w:hint="default"/>
      </w:rPr>
    </w:lvl>
    <w:lvl w:ilvl="3" w:tplc="BFCCAAD8" w:tentative="1">
      <w:start w:val="1"/>
      <w:numFmt w:val="bullet"/>
      <w:lvlText w:val=""/>
      <w:lvlJc w:val="left"/>
      <w:pPr>
        <w:tabs>
          <w:tab w:val="num" w:pos="2880"/>
        </w:tabs>
        <w:ind w:left="2880" w:hanging="360"/>
      </w:pPr>
      <w:rPr>
        <w:rFonts w:ascii="Symbol" w:hAnsi="Symbol" w:hint="default"/>
      </w:rPr>
    </w:lvl>
    <w:lvl w:ilvl="4" w:tplc="B3AA080A" w:tentative="1">
      <w:start w:val="1"/>
      <w:numFmt w:val="bullet"/>
      <w:lvlText w:val=""/>
      <w:lvlJc w:val="left"/>
      <w:pPr>
        <w:tabs>
          <w:tab w:val="num" w:pos="3600"/>
        </w:tabs>
        <w:ind w:left="3600" w:hanging="360"/>
      </w:pPr>
      <w:rPr>
        <w:rFonts w:ascii="Symbol" w:hAnsi="Symbol" w:hint="default"/>
      </w:rPr>
    </w:lvl>
    <w:lvl w:ilvl="5" w:tplc="A398AA5A" w:tentative="1">
      <w:start w:val="1"/>
      <w:numFmt w:val="bullet"/>
      <w:lvlText w:val=""/>
      <w:lvlJc w:val="left"/>
      <w:pPr>
        <w:tabs>
          <w:tab w:val="num" w:pos="4320"/>
        </w:tabs>
        <w:ind w:left="4320" w:hanging="360"/>
      </w:pPr>
      <w:rPr>
        <w:rFonts w:ascii="Symbol" w:hAnsi="Symbol" w:hint="default"/>
      </w:rPr>
    </w:lvl>
    <w:lvl w:ilvl="6" w:tplc="E4E25200" w:tentative="1">
      <w:start w:val="1"/>
      <w:numFmt w:val="bullet"/>
      <w:lvlText w:val=""/>
      <w:lvlJc w:val="left"/>
      <w:pPr>
        <w:tabs>
          <w:tab w:val="num" w:pos="5040"/>
        </w:tabs>
        <w:ind w:left="5040" w:hanging="360"/>
      </w:pPr>
      <w:rPr>
        <w:rFonts w:ascii="Symbol" w:hAnsi="Symbol" w:hint="default"/>
      </w:rPr>
    </w:lvl>
    <w:lvl w:ilvl="7" w:tplc="56A436AA" w:tentative="1">
      <w:start w:val="1"/>
      <w:numFmt w:val="bullet"/>
      <w:lvlText w:val=""/>
      <w:lvlJc w:val="left"/>
      <w:pPr>
        <w:tabs>
          <w:tab w:val="num" w:pos="5760"/>
        </w:tabs>
        <w:ind w:left="5760" w:hanging="360"/>
      </w:pPr>
      <w:rPr>
        <w:rFonts w:ascii="Symbol" w:hAnsi="Symbol" w:hint="default"/>
      </w:rPr>
    </w:lvl>
    <w:lvl w:ilvl="8" w:tplc="AA5AE9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62168"/>
    <w:multiLevelType w:val="hybridMultilevel"/>
    <w:tmpl w:val="76C836F8"/>
    <w:lvl w:ilvl="0" w:tplc="2CE010F6">
      <w:start w:val="24"/>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4CC38">
      <w:start w:val="1"/>
      <w:numFmt w:val="bullet"/>
      <w:lvlText w:val="•"/>
      <w:lvlPicBulletId w:val="0"/>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EDE10">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C318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698B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C482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2441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4E4D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C7C9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063A6"/>
    <w:multiLevelType w:val="hybridMultilevel"/>
    <w:tmpl w:val="2F0C38C4"/>
    <w:lvl w:ilvl="0" w:tplc="24C88CF0">
      <w:start w:val="6"/>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E4120">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CC810">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413D0">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84C54">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6EFEE">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499A">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42D9C">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7E02">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34AF7"/>
    <w:multiLevelType w:val="hybridMultilevel"/>
    <w:tmpl w:val="E01AEA88"/>
    <w:lvl w:ilvl="0" w:tplc="93709CD2">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E99A8">
      <w:start w:val="1"/>
      <w:numFmt w:val="lowerLetter"/>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5A48">
      <w:start w:val="1"/>
      <w:numFmt w:val="lowerRoman"/>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4ADA8">
      <w:start w:val="1"/>
      <w:numFmt w:val="decimal"/>
      <w:lvlText w:val="%4"/>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EAAA8">
      <w:start w:val="1"/>
      <w:numFmt w:val="lowerLetter"/>
      <w:lvlText w:val="%5"/>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4464A">
      <w:start w:val="1"/>
      <w:numFmt w:val="lowerRoman"/>
      <w:lvlText w:val="%6"/>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2607E">
      <w:start w:val="1"/>
      <w:numFmt w:val="decimal"/>
      <w:lvlText w:val="%7"/>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6A27C">
      <w:start w:val="1"/>
      <w:numFmt w:val="lowerLetter"/>
      <w:lvlText w:val="%8"/>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4521E">
      <w:start w:val="1"/>
      <w:numFmt w:val="lowerRoman"/>
      <w:lvlText w:val="%9"/>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684BB1"/>
    <w:multiLevelType w:val="hybridMultilevel"/>
    <w:tmpl w:val="FA2E4776"/>
    <w:lvl w:ilvl="0" w:tplc="009A8960">
      <w:start w:val="4"/>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C3A4C">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65D1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0ED66">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127A">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CDF6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AECB8">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A4EB8">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8A416">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67844"/>
    <w:multiLevelType w:val="hybridMultilevel"/>
    <w:tmpl w:val="5036853A"/>
    <w:lvl w:ilvl="0" w:tplc="ABE05202">
      <w:start w:val="1"/>
      <w:numFmt w:val="bullet"/>
      <w:lvlText w:val=""/>
      <w:lvlPicBulletId w:val="4"/>
      <w:lvlJc w:val="left"/>
      <w:pPr>
        <w:tabs>
          <w:tab w:val="num" w:pos="720"/>
        </w:tabs>
        <w:ind w:left="720" w:hanging="360"/>
      </w:pPr>
      <w:rPr>
        <w:rFonts w:ascii="Symbol" w:hAnsi="Symbol" w:hint="default"/>
      </w:rPr>
    </w:lvl>
    <w:lvl w:ilvl="1" w:tplc="79308414" w:tentative="1">
      <w:start w:val="1"/>
      <w:numFmt w:val="bullet"/>
      <w:lvlText w:val=""/>
      <w:lvlJc w:val="left"/>
      <w:pPr>
        <w:tabs>
          <w:tab w:val="num" w:pos="1440"/>
        </w:tabs>
        <w:ind w:left="1440" w:hanging="360"/>
      </w:pPr>
      <w:rPr>
        <w:rFonts w:ascii="Symbol" w:hAnsi="Symbol" w:hint="default"/>
      </w:rPr>
    </w:lvl>
    <w:lvl w:ilvl="2" w:tplc="5B006A3A" w:tentative="1">
      <w:start w:val="1"/>
      <w:numFmt w:val="bullet"/>
      <w:lvlText w:val=""/>
      <w:lvlJc w:val="left"/>
      <w:pPr>
        <w:tabs>
          <w:tab w:val="num" w:pos="2160"/>
        </w:tabs>
        <w:ind w:left="2160" w:hanging="360"/>
      </w:pPr>
      <w:rPr>
        <w:rFonts w:ascii="Symbol" w:hAnsi="Symbol" w:hint="default"/>
      </w:rPr>
    </w:lvl>
    <w:lvl w:ilvl="3" w:tplc="D4E85F02" w:tentative="1">
      <w:start w:val="1"/>
      <w:numFmt w:val="bullet"/>
      <w:lvlText w:val=""/>
      <w:lvlJc w:val="left"/>
      <w:pPr>
        <w:tabs>
          <w:tab w:val="num" w:pos="2880"/>
        </w:tabs>
        <w:ind w:left="2880" w:hanging="360"/>
      </w:pPr>
      <w:rPr>
        <w:rFonts w:ascii="Symbol" w:hAnsi="Symbol" w:hint="default"/>
      </w:rPr>
    </w:lvl>
    <w:lvl w:ilvl="4" w:tplc="3300CF40" w:tentative="1">
      <w:start w:val="1"/>
      <w:numFmt w:val="bullet"/>
      <w:lvlText w:val=""/>
      <w:lvlJc w:val="left"/>
      <w:pPr>
        <w:tabs>
          <w:tab w:val="num" w:pos="3600"/>
        </w:tabs>
        <w:ind w:left="3600" w:hanging="360"/>
      </w:pPr>
      <w:rPr>
        <w:rFonts w:ascii="Symbol" w:hAnsi="Symbol" w:hint="default"/>
      </w:rPr>
    </w:lvl>
    <w:lvl w:ilvl="5" w:tplc="4372F826" w:tentative="1">
      <w:start w:val="1"/>
      <w:numFmt w:val="bullet"/>
      <w:lvlText w:val=""/>
      <w:lvlJc w:val="left"/>
      <w:pPr>
        <w:tabs>
          <w:tab w:val="num" w:pos="4320"/>
        </w:tabs>
        <w:ind w:left="4320" w:hanging="360"/>
      </w:pPr>
      <w:rPr>
        <w:rFonts w:ascii="Symbol" w:hAnsi="Symbol" w:hint="default"/>
      </w:rPr>
    </w:lvl>
    <w:lvl w:ilvl="6" w:tplc="968CEF5A" w:tentative="1">
      <w:start w:val="1"/>
      <w:numFmt w:val="bullet"/>
      <w:lvlText w:val=""/>
      <w:lvlJc w:val="left"/>
      <w:pPr>
        <w:tabs>
          <w:tab w:val="num" w:pos="5040"/>
        </w:tabs>
        <w:ind w:left="5040" w:hanging="360"/>
      </w:pPr>
      <w:rPr>
        <w:rFonts w:ascii="Symbol" w:hAnsi="Symbol" w:hint="default"/>
      </w:rPr>
    </w:lvl>
    <w:lvl w:ilvl="7" w:tplc="F102868E" w:tentative="1">
      <w:start w:val="1"/>
      <w:numFmt w:val="bullet"/>
      <w:lvlText w:val=""/>
      <w:lvlJc w:val="left"/>
      <w:pPr>
        <w:tabs>
          <w:tab w:val="num" w:pos="5760"/>
        </w:tabs>
        <w:ind w:left="5760" w:hanging="360"/>
      </w:pPr>
      <w:rPr>
        <w:rFonts w:ascii="Symbol" w:hAnsi="Symbol" w:hint="default"/>
      </w:rPr>
    </w:lvl>
    <w:lvl w:ilvl="8" w:tplc="63FC35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AE1A76"/>
    <w:multiLevelType w:val="hybridMultilevel"/>
    <w:tmpl w:val="90BCE514"/>
    <w:lvl w:ilvl="0" w:tplc="EABE35B6">
      <w:start w:val="1"/>
      <w:numFmt w:val="bullet"/>
      <w:lvlText w:val="•"/>
      <w:lvlPicBulletId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D28A8C">
      <w:start w:val="1"/>
      <w:numFmt w:val="bullet"/>
      <w:lvlText w:val="o"/>
      <w:lvlJc w:val="left"/>
      <w:pPr>
        <w:ind w:left="1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1A607E">
      <w:start w:val="1"/>
      <w:numFmt w:val="bullet"/>
      <w:lvlText w:val="▪"/>
      <w:lvlJc w:val="left"/>
      <w:pPr>
        <w:ind w:left="2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A461E2">
      <w:start w:val="1"/>
      <w:numFmt w:val="bullet"/>
      <w:lvlText w:val="•"/>
      <w:lvlJc w:val="left"/>
      <w:pPr>
        <w:ind w:left="3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EE4FA8">
      <w:start w:val="1"/>
      <w:numFmt w:val="bullet"/>
      <w:lvlText w:val="o"/>
      <w:lvlJc w:val="left"/>
      <w:pPr>
        <w:ind w:left="3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1E7D62">
      <w:start w:val="1"/>
      <w:numFmt w:val="bullet"/>
      <w:lvlText w:val="▪"/>
      <w:lvlJc w:val="left"/>
      <w:pPr>
        <w:ind w:left="4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E94A0">
      <w:start w:val="1"/>
      <w:numFmt w:val="bullet"/>
      <w:lvlText w:val="•"/>
      <w:lvlJc w:val="left"/>
      <w:pPr>
        <w:ind w:left="5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BAFAE6">
      <w:start w:val="1"/>
      <w:numFmt w:val="bullet"/>
      <w:lvlText w:val="o"/>
      <w:lvlJc w:val="left"/>
      <w:pPr>
        <w:ind w:left="6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B055D4">
      <w:start w:val="1"/>
      <w:numFmt w:val="bullet"/>
      <w:lvlText w:val="▪"/>
      <w:lvlJc w:val="left"/>
      <w:pPr>
        <w:ind w:left="6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20D34D4"/>
    <w:multiLevelType w:val="hybridMultilevel"/>
    <w:tmpl w:val="C822467A"/>
    <w:lvl w:ilvl="0" w:tplc="193A215E">
      <w:start w:val="1"/>
      <w:numFmt w:val="bullet"/>
      <w:lvlText w:val="-"/>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2C814A">
      <w:start w:val="1"/>
      <w:numFmt w:val="bullet"/>
      <w:lvlText w:val="o"/>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CC4D7E">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CF77C">
      <w:start w:val="1"/>
      <w:numFmt w:val="bullet"/>
      <w:lvlText w:val="•"/>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FC2C42">
      <w:start w:val="1"/>
      <w:numFmt w:val="bullet"/>
      <w:lvlText w:val="o"/>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42D516">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0FFDE">
      <w:start w:val="1"/>
      <w:numFmt w:val="bullet"/>
      <w:lvlText w:val="•"/>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F66436">
      <w:start w:val="1"/>
      <w:numFmt w:val="bullet"/>
      <w:lvlText w:val="o"/>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9245B4">
      <w:start w:val="1"/>
      <w:numFmt w:val="bullet"/>
      <w:lvlText w:val="▪"/>
      <w:lvlJc w:val="left"/>
      <w:pPr>
        <w:ind w:left="6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2C07A13"/>
    <w:multiLevelType w:val="hybridMultilevel"/>
    <w:tmpl w:val="11540680"/>
    <w:lvl w:ilvl="0" w:tplc="CE123A0E">
      <w:start w:val="1"/>
      <w:numFmt w:val="bullet"/>
      <w:lvlText w:val="-"/>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C07A9E">
      <w:start w:val="1"/>
      <w:numFmt w:val="bullet"/>
      <w:lvlText w:val="o"/>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60EFC">
      <w:start w:val="1"/>
      <w:numFmt w:val="bullet"/>
      <w:lvlText w:val="▪"/>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ACABBC">
      <w:start w:val="1"/>
      <w:numFmt w:val="bullet"/>
      <w:lvlText w:val="•"/>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6CFA10">
      <w:start w:val="1"/>
      <w:numFmt w:val="bullet"/>
      <w:lvlText w:val="o"/>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86787A">
      <w:start w:val="1"/>
      <w:numFmt w:val="bullet"/>
      <w:lvlText w:val="▪"/>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1864FA">
      <w:start w:val="1"/>
      <w:numFmt w:val="bullet"/>
      <w:lvlText w:val="•"/>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EFBF0">
      <w:start w:val="1"/>
      <w:numFmt w:val="bullet"/>
      <w:lvlText w:val="o"/>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4A59CA">
      <w:start w:val="1"/>
      <w:numFmt w:val="bullet"/>
      <w:lvlText w:val="▪"/>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1A4EE3"/>
    <w:multiLevelType w:val="hybridMultilevel"/>
    <w:tmpl w:val="5A60809C"/>
    <w:lvl w:ilvl="0" w:tplc="51EC5CD8">
      <w:start w:val="1"/>
      <w:numFmt w:val="bullet"/>
      <w:lvlText w:val="-"/>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C80124">
      <w:start w:val="1"/>
      <w:numFmt w:val="bullet"/>
      <w:lvlText w:val="o"/>
      <w:lvlJc w:val="left"/>
      <w:pPr>
        <w:ind w:left="1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D05CBA">
      <w:start w:val="1"/>
      <w:numFmt w:val="bullet"/>
      <w:lvlText w:val="▪"/>
      <w:lvlJc w:val="left"/>
      <w:pPr>
        <w:ind w:left="2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74ED58">
      <w:start w:val="1"/>
      <w:numFmt w:val="bullet"/>
      <w:lvlText w:val="•"/>
      <w:lvlJc w:val="left"/>
      <w:pPr>
        <w:ind w:left="3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9065EA">
      <w:start w:val="1"/>
      <w:numFmt w:val="bullet"/>
      <w:lvlText w:val="o"/>
      <w:lvlJc w:val="left"/>
      <w:pPr>
        <w:ind w:left="3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1E9C64">
      <w:start w:val="1"/>
      <w:numFmt w:val="bullet"/>
      <w:lvlText w:val="▪"/>
      <w:lvlJc w:val="left"/>
      <w:pPr>
        <w:ind w:left="4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6CF396">
      <w:start w:val="1"/>
      <w:numFmt w:val="bullet"/>
      <w:lvlText w:val="•"/>
      <w:lvlJc w:val="left"/>
      <w:pPr>
        <w:ind w:left="5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E6F95C">
      <w:start w:val="1"/>
      <w:numFmt w:val="bullet"/>
      <w:lvlText w:val="o"/>
      <w:lvlJc w:val="left"/>
      <w:pPr>
        <w:ind w:left="5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B4ACAE">
      <w:start w:val="1"/>
      <w:numFmt w:val="bullet"/>
      <w:lvlText w:val="▪"/>
      <w:lvlJc w:val="left"/>
      <w:pPr>
        <w:ind w:left="6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0B47C06"/>
    <w:multiLevelType w:val="hybridMultilevel"/>
    <w:tmpl w:val="A5B210A6"/>
    <w:lvl w:ilvl="0" w:tplc="10FCEDF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CCB7E2">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E24294">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5E1352">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9C691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AF77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ECEA2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162DB2">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C6F91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9644601"/>
    <w:multiLevelType w:val="hybridMultilevel"/>
    <w:tmpl w:val="93DA7B22"/>
    <w:lvl w:ilvl="0" w:tplc="54D4DCC2">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24AB0">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6BD5A">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2C840">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092A0">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27326">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047A8">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02B78">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EBE1C">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2"/>
  </w:num>
  <w:num w:numId="4">
    <w:abstractNumId w:val="7"/>
  </w:num>
  <w:num w:numId="5">
    <w:abstractNumId w:val="8"/>
  </w:num>
  <w:num w:numId="6">
    <w:abstractNumId w:val="1"/>
  </w:num>
  <w:num w:numId="7">
    <w:abstractNumId w:val="3"/>
  </w:num>
  <w:num w:numId="8">
    <w:abstractNumId w:val="10"/>
  </w:num>
  <w:num w:numId="9">
    <w:abstractNumId w:val="4"/>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B1"/>
    <w:rsid w:val="000009C5"/>
    <w:rsid w:val="0009670C"/>
    <w:rsid w:val="000D10AB"/>
    <w:rsid w:val="000F4D1B"/>
    <w:rsid w:val="001A6D3A"/>
    <w:rsid w:val="00224664"/>
    <w:rsid w:val="00573B97"/>
    <w:rsid w:val="00581945"/>
    <w:rsid w:val="0069003D"/>
    <w:rsid w:val="006A36B1"/>
    <w:rsid w:val="006C2A1D"/>
    <w:rsid w:val="008119E7"/>
    <w:rsid w:val="008150B1"/>
    <w:rsid w:val="008E0D79"/>
    <w:rsid w:val="00993AEE"/>
    <w:rsid w:val="009B68B3"/>
    <w:rsid w:val="009B6CC7"/>
    <w:rsid w:val="009D30BB"/>
    <w:rsid w:val="00A33605"/>
    <w:rsid w:val="00AB5D1C"/>
    <w:rsid w:val="00AE4CD2"/>
    <w:rsid w:val="00BE18F8"/>
    <w:rsid w:val="00D1359C"/>
    <w:rsid w:val="00D31ED4"/>
    <w:rsid w:val="00D60A0C"/>
    <w:rsid w:val="00E561F6"/>
    <w:rsid w:val="00E72A5A"/>
    <w:rsid w:val="00F25506"/>
    <w:rsid w:val="00F95182"/>
    <w:rsid w:val="00FB64E5"/>
    <w:rsid w:val="00FC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6987"/>
  <w15:docId w15:val="{8B5A00DC-5A8A-4C01-994E-AC209108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right="281" w:firstLine="4"/>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Emphasis"/>
    <w:basedOn w:val="a0"/>
    <w:uiPriority w:val="20"/>
    <w:qFormat/>
    <w:rsid w:val="00581945"/>
    <w:rPr>
      <w:i/>
      <w:iCs/>
    </w:rPr>
  </w:style>
  <w:style w:type="paragraph" w:styleId="a4">
    <w:name w:val="List Paragraph"/>
    <w:basedOn w:val="a"/>
    <w:uiPriority w:val="34"/>
    <w:qFormat/>
    <w:rsid w:val="009D30BB"/>
    <w:pPr>
      <w:ind w:left="720"/>
      <w:contextualSpacing/>
    </w:pPr>
  </w:style>
  <w:style w:type="character" w:styleId="a5">
    <w:name w:val="Hyperlink"/>
    <w:basedOn w:val="a0"/>
    <w:uiPriority w:val="99"/>
    <w:unhideWhenUsed/>
    <w:rsid w:val="00993AEE"/>
    <w:rPr>
      <w:color w:val="0563C1" w:themeColor="hyperlink"/>
      <w:u w:val="single"/>
    </w:rPr>
  </w:style>
  <w:style w:type="character" w:customStyle="1" w:styleId="UnresolvedMention">
    <w:name w:val="Unresolved Mention"/>
    <w:basedOn w:val="a0"/>
    <w:uiPriority w:val="99"/>
    <w:semiHidden/>
    <w:unhideWhenUsed/>
    <w:rsid w:val="00993AEE"/>
    <w:rPr>
      <w:color w:val="605E5C"/>
      <w:shd w:val="clear" w:color="auto" w:fill="E1DFDD"/>
    </w:rPr>
  </w:style>
  <w:style w:type="table" w:styleId="a6">
    <w:name w:val="Table Grid"/>
    <w:basedOn w:val="a1"/>
    <w:uiPriority w:val="39"/>
    <w:rsid w:val="0009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5.jpg"/><Relationship Id="rId18" Type="http://schemas.openxmlformats.org/officeDocument/2006/relationships/image" Target="media/image20.jpg"/><Relationship Id="rId26" Type="http://schemas.openxmlformats.org/officeDocument/2006/relationships/hyperlink" Target="http://www.fedresurs.ru" TargetMode="External"/><Relationship Id="rId3" Type="http://schemas.openxmlformats.org/officeDocument/2006/relationships/settings" Target="settings.xml"/><Relationship Id="rId21" Type="http://schemas.openxmlformats.org/officeDocument/2006/relationships/image" Target="media/image23.jpg"/><Relationship Id="rId34" Type="http://schemas.openxmlformats.org/officeDocument/2006/relationships/image" Target="media/image6.jpeg"/><Relationship Id="rId7" Type="http://schemas.openxmlformats.org/officeDocument/2006/relationships/image" Target="media/image9.jpg"/><Relationship Id="rId12" Type="http://schemas.openxmlformats.org/officeDocument/2006/relationships/image" Target="media/image14.jpg"/><Relationship Id="rId17" Type="http://schemas.openxmlformats.org/officeDocument/2006/relationships/image" Target="media/image19.jpg"/><Relationship Id="rId25" Type="http://schemas.openxmlformats.org/officeDocument/2006/relationships/hyperlink" Target="http://www.arbitr.ru" TargetMode="External"/><Relationship Id="rId33" Type="http://schemas.openxmlformats.org/officeDocument/2006/relationships/image" Target="media/image33.jpg"/><Relationship Id="rId2" Type="http://schemas.openxmlformats.org/officeDocument/2006/relationships/styles" Target="styles.xml"/><Relationship Id="rId16" Type="http://schemas.openxmlformats.org/officeDocument/2006/relationships/image" Target="media/image18.jpg"/><Relationship Id="rId20" Type="http://schemas.openxmlformats.org/officeDocument/2006/relationships/image" Target="media/image22.jpg"/><Relationship Id="rId29"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image" Target="media/image8.jpg"/><Relationship Id="rId11" Type="http://schemas.openxmlformats.org/officeDocument/2006/relationships/image" Target="media/image13.jpg"/><Relationship Id="rId24" Type="http://schemas.openxmlformats.org/officeDocument/2006/relationships/image" Target="media/image26.jpg"/><Relationship Id="rId32" Type="http://schemas.openxmlformats.org/officeDocument/2006/relationships/image" Target="media/image32.jpg"/><Relationship Id="rId37" Type="http://schemas.openxmlformats.org/officeDocument/2006/relationships/theme" Target="theme/theme1.xml"/><Relationship Id="rId5" Type="http://schemas.openxmlformats.org/officeDocument/2006/relationships/image" Target="media/image7.jpg"/><Relationship Id="rId15" Type="http://schemas.openxmlformats.org/officeDocument/2006/relationships/image" Target="media/image17.jpg"/><Relationship Id="rId23" Type="http://schemas.openxmlformats.org/officeDocument/2006/relationships/image" Target="media/image25.jpg"/><Relationship Id="rId28" Type="http://schemas.openxmlformats.org/officeDocument/2006/relationships/image" Target="media/image28.jpg"/><Relationship Id="rId36" Type="http://schemas.openxmlformats.org/officeDocument/2006/relationships/fontTable" Target="fontTable.xml"/><Relationship Id="rId10" Type="http://schemas.openxmlformats.org/officeDocument/2006/relationships/image" Target="media/image12.jpg"/><Relationship Id="rId19" Type="http://schemas.openxmlformats.org/officeDocument/2006/relationships/image" Target="media/image21.jpg"/><Relationship Id="rId31" Type="http://schemas.openxmlformats.org/officeDocument/2006/relationships/image" Target="media/image31.jpg"/><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image" Target="media/image16.jpg"/><Relationship Id="rId22" Type="http://schemas.openxmlformats.org/officeDocument/2006/relationships/image" Target="media/image24.jpg"/><Relationship Id="rId27" Type="http://schemas.openxmlformats.org/officeDocument/2006/relationships/image" Target="media/image27.jpg"/><Relationship Id="rId30" Type="http://schemas.openxmlformats.org/officeDocument/2006/relationships/image" Target="media/image30.jpg"/><Relationship Id="rId35" Type="http://schemas.openxmlformats.org/officeDocument/2006/relationships/image" Target="media/image3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21140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Пользователь Windows</cp:lastModifiedBy>
  <cp:revision>2</cp:revision>
  <dcterms:created xsi:type="dcterms:W3CDTF">2022-08-01T12:58:00Z</dcterms:created>
  <dcterms:modified xsi:type="dcterms:W3CDTF">2022-08-01T12:58:00Z</dcterms:modified>
</cp:coreProperties>
</file>