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E0" w:rsidRPr="00C61A51" w:rsidRDefault="002453E0" w:rsidP="002453E0">
      <w:pPr>
        <w:ind w:right="142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Приложение № </w:t>
      </w:r>
      <w:r>
        <w:rPr>
          <w:rFonts w:ascii="PT Astra Serif" w:hAnsi="PT Astra Serif"/>
          <w:color w:val="000000"/>
          <w:sz w:val="22"/>
          <w:szCs w:val="22"/>
        </w:rPr>
        <w:t>4</w:t>
      </w:r>
    </w:p>
    <w:p w:rsidR="002453E0" w:rsidRPr="00C61A51" w:rsidRDefault="002453E0" w:rsidP="002453E0">
      <w:pPr>
        <w:ind w:right="142"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к Перечню документов </w:t>
      </w:r>
      <w:proofErr w:type="gramStart"/>
      <w:r w:rsidRPr="00C61A51">
        <w:rPr>
          <w:rFonts w:ascii="PT Astra Serif" w:hAnsi="PT Astra Serif"/>
          <w:color w:val="000000"/>
          <w:sz w:val="22"/>
          <w:szCs w:val="22"/>
        </w:rPr>
        <w:t>для</w:t>
      </w:r>
      <w:proofErr w:type="gramEnd"/>
      <w:r w:rsidRPr="00C61A51">
        <w:rPr>
          <w:rFonts w:ascii="PT Astra Serif" w:hAnsi="PT Astra Serif"/>
          <w:color w:val="000000"/>
          <w:sz w:val="22"/>
          <w:szCs w:val="22"/>
        </w:rPr>
        <w:t xml:space="preserve"> </w:t>
      </w:r>
    </w:p>
    <w:p w:rsidR="002453E0" w:rsidRPr="00C61A51" w:rsidRDefault="002453E0" w:rsidP="002453E0">
      <w:pPr>
        <w:ind w:right="142" w:firstLine="720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получения </w:t>
      </w:r>
      <w:proofErr w:type="spellStart"/>
      <w:r w:rsidRPr="00C61A51">
        <w:rPr>
          <w:rFonts w:ascii="PT Astra Serif" w:hAnsi="PT Astra Serif"/>
          <w:color w:val="000000"/>
          <w:sz w:val="22"/>
          <w:szCs w:val="22"/>
        </w:rPr>
        <w:t>Микрозайма</w:t>
      </w:r>
      <w:proofErr w:type="spellEnd"/>
      <w:r w:rsidRPr="00C61A51">
        <w:rPr>
          <w:rFonts w:ascii="PT Astra Serif" w:hAnsi="PT Astra Serif"/>
          <w:color w:val="000000"/>
          <w:sz w:val="22"/>
          <w:szCs w:val="22"/>
        </w:rPr>
        <w:t xml:space="preserve"> </w:t>
      </w:r>
    </w:p>
    <w:p w:rsidR="002453E0" w:rsidRDefault="002453E0" w:rsidP="002453E0">
      <w:pPr>
        <w:ind w:right="142"/>
        <w:jc w:val="right"/>
        <w:rPr>
          <w:rFonts w:ascii="PT Astra Serif" w:hAnsi="PT Astra Serif"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 xml:space="preserve">субъектом малого (среднего) </w:t>
      </w:r>
    </w:p>
    <w:p w:rsidR="002453E0" w:rsidRPr="00C61A51" w:rsidRDefault="002453E0" w:rsidP="002453E0">
      <w:pPr>
        <w:ind w:right="142"/>
        <w:jc w:val="right"/>
        <w:rPr>
          <w:rFonts w:ascii="PT Astra Serif" w:hAnsi="PT Astra Serif"/>
          <w:b/>
          <w:color w:val="000000"/>
          <w:sz w:val="22"/>
          <w:szCs w:val="22"/>
        </w:rPr>
      </w:pPr>
      <w:r w:rsidRPr="00C61A51">
        <w:rPr>
          <w:rFonts w:ascii="PT Astra Serif" w:hAnsi="PT Astra Serif"/>
          <w:color w:val="000000"/>
          <w:sz w:val="22"/>
          <w:szCs w:val="22"/>
        </w:rPr>
        <w:t>предпринимательства</w:t>
      </w:r>
    </w:p>
    <w:p w:rsidR="002453E0" w:rsidRPr="00C61A51" w:rsidRDefault="002453E0" w:rsidP="002453E0">
      <w:pPr>
        <w:jc w:val="center"/>
        <w:rPr>
          <w:rFonts w:ascii="PT Astra Serif" w:eastAsia="Calibri" w:hAnsi="PT Astra Serif"/>
          <w:b/>
        </w:rPr>
      </w:pPr>
      <w:r w:rsidRPr="00C61A51">
        <w:rPr>
          <w:rFonts w:ascii="PT Astra Serif" w:eastAsia="Calibri" w:hAnsi="PT Astra Serif"/>
        </w:rPr>
        <w:t>Опросный лист</w:t>
      </w:r>
    </w:p>
    <w:p w:rsidR="002453E0" w:rsidRPr="00C61A51" w:rsidRDefault="002453E0" w:rsidP="002453E0">
      <w:pPr>
        <w:jc w:val="center"/>
        <w:rPr>
          <w:rFonts w:ascii="PT Astra Serif" w:eastAsia="Calibri" w:hAnsi="PT Astra Serif"/>
          <w:b/>
        </w:rPr>
      </w:pPr>
      <w:r w:rsidRPr="00C61A51">
        <w:rPr>
          <w:rFonts w:ascii="PT Astra Serif" w:eastAsia="Calibri" w:hAnsi="PT Astra Serif"/>
        </w:rPr>
        <w:t>(для клиентов – юридических лиц)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483"/>
      </w:tblGrid>
      <w:tr w:rsidR="002453E0" w:rsidRPr="00C61A51" w:rsidTr="00C074E7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0" w:rsidRPr="00C61A51" w:rsidRDefault="002453E0" w:rsidP="00C074E7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Полное наименование юридического лица и ИНН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E0" w:rsidRPr="00C61A51" w:rsidRDefault="002453E0" w:rsidP="00C074E7">
            <w:pPr>
              <w:spacing w:line="276" w:lineRule="auto"/>
              <w:ind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</w:tr>
      <w:tr w:rsidR="002453E0" w:rsidRPr="00C61A51" w:rsidTr="00C074E7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0" w:rsidRPr="00C61A51" w:rsidRDefault="002453E0" w:rsidP="00C074E7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Укажите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бенефициарных</w:t>
            </w:r>
            <w:proofErr w:type="spellEnd"/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владельцев компании (т.е. физических лиц, </w:t>
            </w:r>
            <w:proofErr w:type="gram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которые</w:t>
            </w:r>
            <w:proofErr w:type="gramEnd"/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в конечном счете прямо или косвенно (через третьих лиц) владеют (имеют преобладающее участие более 25 процентов в капитале) юридическим лицом либо имеет возможность контролировать действия данного лица) и основания отнесения их к данной категории лиц (размер участия в капитале компании в %)*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E0" w:rsidRPr="00C61A51" w:rsidRDefault="002453E0" w:rsidP="00C074E7">
            <w:pPr>
              <w:spacing w:line="276" w:lineRule="auto"/>
              <w:ind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</w:tr>
      <w:tr w:rsidR="002453E0" w:rsidRPr="00C61A51" w:rsidTr="00C074E7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0" w:rsidRPr="00C61A51" w:rsidRDefault="002453E0" w:rsidP="00C074E7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Действует ли организация в интересах выгодоприобретателя (в частности, имеет ли действующие агентские договоры, договоры поручения, комиссии и доверительного управления)?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0" w:rsidRPr="00C61A51" w:rsidRDefault="002453E0" w:rsidP="00C074E7">
            <w:pPr>
              <w:spacing w:line="276" w:lineRule="auto"/>
              <w:ind w:left="29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Да</w:t>
            </w:r>
            <w:proofErr w:type="gram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**                     </w:t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Н</w:t>
            </w:r>
            <w:proofErr w:type="gramEnd"/>
            <w:r w:rsidRPr="00C61A51">
              <w:rPr>
                <w:rFonts w:ascii="PT Astra Serif" w:eastAsia="Calibri" w:hAnsi="PT Astra Serif"/>
                <w:sz w:val="20"/>
                <w:szCs w:val="20"/>
              </w:rPr>
              <w:t>ет</w:t>
            </w:r>
          </w:p>
        </w:tc>
      </w:tr>
      <w:tr w:rsidR="002453E0" w:rsidRPr="00C61A51" w:rsidTr="00C074E7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0" w:rsidRPr="00C61A51" w:rsidRDefault="002453E0" w:rsidP="00C074E7">
            <w:pPr>
              <w:pStyle w:val="ConsCell"/>
              <w:widowControl/>
              <w:spacing w:line="276" w:lineRule="auto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Сведения об источниках происхождения денежных средств и (или) иного имущества, а также для погашения задолженности перед Фондом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0" w:rsidRPr="00C61A51" w:rsidRDefault="002453E0" w:rsidP="00C074E7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Выручка </w:t>
            </w:r>
          </w:p>
          <w:p w:rsidR="002453E0" w:rsidRPr="00C61A51" w:rsidRDefault="002453E0" w:rsidP="00C074E7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Финансовая помощь</w:t>
            </w:r>
          </w:p>
          <w:p w:rsidR="002453E0" w:rsidRPr="00C61A51" w:rsidRDefault="002453E0" w:rsidP="00C074E7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Взносы учредителей/участников</w:t>
            </w:r>
          </w:p>
          <w:p w:rsidR="002453E0" w:rsidRPr="00C61A51" w:rsidRDefault="002453E0" w:rsidP="00C074E7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Займы/Кредиты</w:t>
            </w:r>
          </w:p>
          <w:p w:rsidR="002453E0" w:rsidRPr="00C61A51" w:rsidRDefault="002453E0" w:rsidP="00C074E7">
            <w:pPr>
              <w:pStyle w:val="ConsCell"/>
              <w:spacing w:line="276" w:lineRule="auto"/>
              <w:ind w:left="29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Иные источники_________________ </w:t>
            </w:r>
          </w:p>
        </w:tc>
      </w:tr>
      <w:tr w:rsidR="002453E0" w:rsidRPr="00C61A51" w:rsidTr="00C074E7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0" w:rsidRPr="00C61A51" w:rsidRDefault="002453E0" w:rsidP="00C074E7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Цели установления отношений с Фондом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0" w:rsidRPr="00C61A51" w:rsidRDefault="002453E0" w:rsidP="00C074E7">
            <w:pPr>
              <w:spacing w:line="276" w:lineRule="auto"/>
              <w:ind w:left="29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Получение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микрозайма</w:t>
            </w:r>
            <w:proofErr w:type="spellEnd"/>
            <w:proofErr w:type="gram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</w:t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И</w:t>
            </w:r>
            <w:proofErr w:type="gramEnd"/>
            <w:r w:rsidRPr="00C61A51">
              <w:rPr>
                <w:rFonts w:ascii="PT Astra Serif" w:eastAsia="Calibri" w:hAnsi="PT Astra Serif"/>
                <w:sz w:val="20"/>
                <w:szCs w:val="20"/>
              </w:rPr>
              <w:t>ное</w:t>
            </w:r>
          </w:p>
        </w:tc>
      </w:tr>
      <w:tr w:rsidR="002453E0" w:rsidRPr="00C61A51" w:rsidTr="00C074E7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0" w:rsidRPr="00C61A51" w:rsidRDefault="002453E0" w:rsidP="00C074E7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Предполагаемый характер деловых отношений с Фондом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0" w:rsidRPr="00C61A51" w:rsidRDefault="002453E0" w:rsidP="00C074E7">
            <w:pPr>
              <w:spacing w:line="276" w:lineRule="auto"/>
              <w:ind w:left="29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Долгосрочный               </w:t>
            </w:r>
          </w:p>
          <w:p w:rsidR="002453E0" w:rsidRPr="00C61A51" w:rsidRDefault="002453E0" w:rsidP="00C074E7">
            <w:pPr>
              <w:spacing w:line="276" w:lineRule="auto"/>
              <w:ind w:left="29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Краткосрочный</w:t>
            </w:r>
          </w:p>
        </w:tc>
      </w:tr>
      <w:tr w:rsidR="002453E0" w:rsidRPr="00C61A51" w:rsidTr="00C074E7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0" w:rsidRPr="00C61A51" w:rsidRDefault="002453E0" w:rsidP="00C074E7">
            <w:pPr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Цели финансово-хозяйственной деятельности организации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0" w:rsidRPr="00C61A51" w:rsidRDefault="002453E0" w:rsidP="00C074E7">
            <w:pPr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Получение прибыли                             </w:t>
            </w:r>
          </w:p>
          <w:p w:rsidR="002453E0" w:rsidRPr="00C61A51" w:rsidRDefault="002453E0" w:rsidP="00C074E7">
            <w:pPr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Некоммерческая, общественная деятельность</w:t>
            </w:r>
          </w:p>
          <w:p w:rsidR="002453E0" w:rsidRPr="00C61A51" w:rsidRDefault="002453E0" w:rsidP="00C074E7">
            <w:pPr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Благотворительная деятельность </w:t>
            </w:r>
          </w:p>
        </w:tc>
      </w:tr>
      <w:tr w:rsidR="002453E0" w:rsidRPr="00C61A51" w:rsidTr="00C074E7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0" w:rsidRPr="00C61A51" w:rsidRDefault="002453E0" w:rsidP="00C074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Виды договоров (контрактов), расчеты по которым организация планирует осуществлять с использованием средств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0" w:rsidRPr="00C61A51" w:rsidRDefault="002453E0" w:rsidP="00C074E7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Договор купли продажи</w:t>
            </w:r>
          </w:p>
          <w:p w:rsidR="002453E0" w:rsidRPr="00C61A51" w:rsidRDefault="002453E0" w:rsidP="00C074E7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Договор оказания услуг</w:t>
            </w:r>
          </w:p>
          <w:p w:rsidR="002453E0" w:rsidRPr="00C61A51" w:rsidRDefault="002453E0" w:rsidP="00C074E7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Договор займа</w:t>
            </w:r>
          </w:p>
          <w:p w:rsidR="002453E0" w:rsidRPr="00C61A51" w:rsidRDefault="002453E0" w:rsidP="00C074E7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Агентский договор, договор комиссии, договор поручительства </w:t>
            </w:r>
          </w:p>
          <w:p w:rsidR="002453E0" w:rsidRPr="00C61A51" w:rsidRDefault="002453E0" w:rsidP="00C074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Иные ________________________________</w:t>
            </w:r>
          </w:p>
        </w:tc>
      </w:tr>
      <w:tr w:rsidR="002453E0" w:rsidRPr="00C61A51" w:rsidTr="00C074E7">
        <w:trPr>
          <w:jc w:val="center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E0" w:rsidRPr="00C61A51" w:rsidRDefault="002453E0" w:rsidP="00C074E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Сведения об основных контрагентах, с которыми предполагается проведение операций с использованием средств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E0" w:rsidRPr="00C61A51" w:rsidRDefault="002453E0" w:rsidP="00C074E7">
            <w:pPr>
              <w:widowControl w:val="0"/>
              <w:autoSpaceDE w:val="0"/>
              <w:autoSpaceDN w:val="0"/>
              <w:spacing w:line="276" w:lineRule="auto"/>
              <w:ind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</w:tr>
    </w:tbl>
    <w:p w:rsidR="002453E0" w:rsidRPr="00C61A51" w:rsidRDefault="002453E0" w:rsidP="002453E0">
      <w:pPr>
        <w:rPr>
          <w:rFonts w:ascii="PT Astra Serif" w:hAnsi="PT Astra Serif"/>
          <w:b/>
          <w:sz w:val="20"/>
          <w:szCs w:val="20"/>
        </w:rPr>
      </w:pPr>
    </w:p>
    <w:p w:rsidR="002453E0" w:rsidRPr="00C61A51" w:rsidRDefault="002453E0" w:rsidP="002453E0">
      <w:pPr>
        <w:rPr>
          <w:rFonts w:ascii="PT Astra Serif" w:eastAsia="Calibri" w:hAnsi="PT Astra Serif"/>
          <w:b/>
          <w:i/>
          <w:sz w:val="20"/>
          <w:szCs w:val="20"/>
        </w:rPr>
      </w:pPr>
      <w:r w:rsidRPr="00C61A51">
        <w:rPr>
          <w:rFonts w:ascii="PT Astra Serif" w:eastAsia="Calibri" w:hAnsi="PT Astra Serif"/>
          <w:i/>
          <w:sz w:val="20"/>
          <w:szCs w:val="20"/>
        </w:rPr>
        <w:t>*на каждое указанное в данном пункте физическое лицо необходимо заполнить анкету физического лица (часть 1) и удостоверить сведения подписью единоличного исполнительного органа и печатью организации</w:t>
      </w:r>
    </w:p>
    <w:p w:rsidR="002453E0" w:rsidRPr="00C61A51" w:rsidRDefault="002453E0" w:rsidP="002453E0">
      <w:pPr>
        <w:rPr>
          <w:rFonts w:ascii="PT Astra Serif" w:eastAsia="Calibri" w:hAnsi="PT Astra Serif"/>
          <w:b/>
          <w:i/>
          <w:sz w:val="20"/>
          <w:szCs w:val="20"/>
        </w:rPr>
      </w:pPr>
      <w:r w:rsidRPr="00C61A51">
        <w:rPr>
          <w:rFonts w:ascii="PT Astra Serif" w:eastAsia="Calibri" w:hAnsi="PT Astra Serif"/>
          <w:i/>
          <w:sz w:val="20"/>
          <w:szCs w:val="20"/>
        </w:rPr>
        <w:t>** При наличии выгодоприобретателя / действующего договора в Фонд должна быть представлена анкета соответствующего вида и надлежащим образом заверенная копия договора</w:t>
      </w:r>
    </w:p>
    <w:p w:rsidR="002453E0" w:rsidRPr="00C61A51" w:rsidRDefault="002453E0" w:rsidP="002453E0">
      <w:pPr>
        <w:rPr>
          <w:rFonts w:ascii="PT Astra Serif" w:hAnsi="PT Astra Serif"/>
          <w:b/>
          <w:sz w:val="20"/>
          <w:szCs w:val="20"/>
        </w:rPr>
      </w:pPr>
    </w:p>
    <w:p w:rsidR="002453E0" w:rsidRPr="00C61A51" w:rsidRDefault="002453E0" w:rsidP="002453E0">
      <w:pPr>
        <w:pStyle w:val="ConsNonformat"/>
        <w:widowControl/>
        <w:rPr>
          <w:rFonts w:ascii="PT Astra Serif" w:hAnsi="PT Astra Serif" w:cs="Times New Roman"/>
        </w:rPr>
      </w:pPr>
      <w:r w:rsidRPr="00C61A51">
        <w:rPr>
          <w:rFonts w:ascii="PT Astra Serif" w:hAnsi="PT Astra Serif" w:cs="Times New Roman"/>
        </w:rPr>
        <w:t>______________________________________________________________________«____» __________ 20___г.</w:t>
      </w:r>
    </w:p>
    <w:p w:rsidR="002453E0" w:rsidRPr="00C61A51" w:rsidRDefault="002453E0" w:rsidP="002453E0">
      <w:pPr>
        <w:rPr>
          <w:rFonts w:ascii="PT Astra Serif" w:eastAsia="Calibri" w:hAnsi="PT Astra Serif"/>
          <w:b/>
          <w:sz w:val="20"/>
          <w:szCs w:val="20"/>
        </w:rPr>
      </w:pPr>
      <w:r w:rsidRPr="00C61A51">
        <w:rPr>
          <w:rFonts w:ascii="PT Astra Serif" w:eastAsia="Calibri" w:hAnsi="PT Astra Serif"/>
          <w:sz w:val="20"/>
          <w:szCs w:val="20"/>
        </w:rPr>
        <w:t>Должность, фамилия, имя, отчество руководителя, подпись</w:t>
      </w:r>
    </w:p>
    <w:p w:rsidR="002453E0" w:rsidRPr="00C61A51" w:rsidRDefault="002453E0" w:rsidP="002453E0">
      <w:pPr>
        <w:spacing w:after="200" w:line="276" w:lineRule="auto"/>
        <w:ind w:right="-994"/>
        <w:rPr>
          <w:rFonts w:ascii="PT Astra Serif" w:eastAsia="Calibri" w:hAnsi="PT Astra Serif"/>
          <w:b/>
          <w:sz w:val="20"/>
          <w:szCs w:val="20"/>
        </w:rPr>
      </w:pPr>
      <w:r w:rsidRPr="00C61A51">
        <w:rPr>
          <w:rFonts w:ascii="PT Astra Serif" w:eastAsia="Calibri" w:hAnsi="PT Astra Serif"/>
          <w:sz w:val="20"/>
          <w:szCs w:val="20"/>
        </w:rPr>
        <w:t>М.П.</w:t>
      </w:r>
    </w:p>
    <w:p w:rsidR="00B16956" w:rsidRDefault="00B16956">
      <w:bookmarkStart w:id="0" w:name="_GoBack"/>
      <w:bookmarkEnd w:id="0"/>
    </w:p>
    <w:sectPr w:rsidR="00B1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0"/>
    <w:rsid w:val="002453E0"/>
    <w:rsid w:val="00B1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453E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453E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2020-03-25T14:18:00Z</dcterms:created>
  <dcterms:modified xsi:type="dcterms:W3CDTF">2020-03-25T14:19:00Z</dcterms:modified>
</cp:coreProperties>
</file>